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9F8022" w14:textId="77777777" w:rsidR="0074447D" w:rsidRDefault="0074447D">
      <w:pPr>
        <w:pStyle w:val="BodyText"/>
        <w:rPr>
          <w:rFonts w:ascii="Times New Roman"/>
          <w:sz w:val="20"/>
        </w:rPr>
      </w:pPr>
    </w:p>
    <w:p w14:paraId="649F8023" w14:textId="77777777" w:rsidR="0074447D" w:rsidRDefault="0074447D">
      <w:pPr>
        <w:pStyle w:val="BodyText"/>
        <w:rPr>
          <w:rFonts w:ascii="Times New Roman"/>
          <w:sz w:val="20"/>
        </w:rPr>
      </w:pPr>
    </w:p>
    <w:p w14:paraId="649F8024" w14:textId="77777777" w:rsidR="0074447D" w:rsidRDefault="0074447D">
      <w:pPr>
        <w:pStyle w:val="BodyText"/>
        <w:rPr>
          <w:rFonts w:ascii="Times New Roman"/>
          <w:sz w:val="20"/>
        </w:rPr>
      </w:pPr>
    </w:p>
    <w:p w14:paraId="649F8025" w14:textId="77777777" w:rsidR="0074447D" w:rsidRDefault="0074447D">
      <w:pPr>
        <w:pStyle w:val="BodyText"/>
        <w:rPr>
          <w:rFonts w:ascii="Times New Roman"/>
          <w:sz w:val="23"/>
        </w:rPr>
      </w:pPr>
    </w:p>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eastAsia="ja-JP"/>
        </w:rPr>
      </w:sdtEndPr>
      <w:sdtContent>
        <w:p w14:paraId="55BE7278" w14:textId="77777777" w:rsidR="00C51BFC" w:rsidRPr="00230D01" w:rsidRDefault="00C51BFC" w:rsidP="00C51BFC">
          <w:pPr>
            <w:spacing w:after="200" w:line="276" w:lineRule="auto"/>
            <w:rPr>
              <w:rFonts w:ascii="Arial" w:eastAsia="Arial" w:hAnsi="Arial" w:cs="Times New Roman"/>
              <w:sz w:val="24"/>
              <w:szCs w:val="24"/>
              <w:u w:val="single"/>
            </w:rPr>
          </w:pPr>
        </w:p>
        <w:p w14:paraId="063A4C79" w14:textId="77777777" w:rsidR="00C51BFC" w:rsidRDefault="00C51BFC" w:rsidP="00C51BFC">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5E889044" wp14:editId="381366D5">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0594807F" w14:textId="77777777" w:rsidR="00C51BFC" w:rsidRPr="00FB3C61" w:rsidRDefault="00C51BFC" w:rsidP="00C51BFC">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2D124701" w14:textId="77777777" w:rsidR="00C51BFC" w:rsidRPr="00230D01" w:rsidRDefault="00C51BFC" w:rsidP="00C51BFC">
          <w:pPr>
            <w:spacing w:after="200" w:line="276" w:lineRule="auto"/>
            <w:jc w:val="both"/>
            <w:rPr>
              <w:rFonts w:ascii="Arial" w:eastAsia="Times New Roman" w:hAnsi="Arial" w:cs="Times New Roman"/>
              <w:b/>
              <w:sz w:val="32"/>
              <w:lang w:eastAsia="ja-JP"/>
            </w:rPr>
          </w:pPr>
        </w:p>
      </w:sdtContent>
    </w:sdt>
    <w:p w14:paraId="313AB40D" w14:textId="0C481E17" w:rsidR="00C51BFC" w:rsidRPr="0039041E" w:rsidRDefault="00C51BFC" w:rsidP="00C51BFC">
      <w:pPr>
        <w:spacing w:after="200" w:line="276" w:lineRule="auto"/>
        <w:jc w:val="center"/>
        <w:rPr>
          <w:rFonts w:ascii="Arial" w:eastAsia="Times New Roman" w:hAnsi="Arial" w:cs="Arial"/>
          <w:color w:val="000000"/>
          <w:sz w:val="56"/>
          <w:szCs w:val="56"/>
          <w:lang w:eastAsia="ja-JP"/>
        </w:rPr>
      </w:pPr>
      <w:r>
        <w:rPr>
          <w:rFonts w:ascii="Arial" w:eastAsia="Times New Roman" w:hAnsi="Arial" w:cs="Arial"/>
          <w:color w:val="000000"/>
          <w:sz w:val="56"/>
          <w:szCs w:val="56"/>
          <w:lang w:eastAsia="ja-JP"/>
        </w:rPr>
        <w:t>Assessment</w:t>
      </w:r>
      <w:r>
        <w:rPr>
          <w:rFonts w:ascii="Arial" w:eastAsia="Times New Roman" w:hAnsi="Arial" w:cs="Arial"/>
          <w:color w:val="000000"/>
          <w:sz w:val="56"/>
          <w:szCs w:val="56"/>
          <w:lang w:eastAsia="ja-JP"/>
        </w:rPr>
        <w:t xml:space="preserve"> p</w:t>
      </w:r>
      <w:r w:rsidRPr="0039041E">
        <w:rPr>
          <w:rFonts w:ascii="Arial" w:eastAsia="Times New Roman" w:hAnsi="Arial" w:cs="Arial"/>
          <w:color w:val="000000"/>
          <w:sz w:val="56"/>
          <w:szCs w:val="56"/>
          <w:lang w:eastAsia="ja-JP"/>
        </w:rPr>
        <w:t>olicy 202</w:t>
      </w:r>
      <w:r>
        <w:rPr>
          <w:rFonts w:ascii="Arial" w:eastAsia="Times New Roman" w:hAnsi="Arial" w:cs="Arial"/>
          <w:color w:val="000000"/>
          <w:sz w:val="56"/>
          <w:szCs w:val="56"/>
          <w:lang w:eastAsia="ja-JP"/>
        </w:rPr>
        <w:t>4</w:t>
      </w:r>
      <w:r w:rsidRPr="0039041E">
        <w:rPr>
          <w:rFonts w:ascii="Arial" w:eastAsia="Times New Roman" w:hAnsi="Arial" w:cs="Arial"/>
          <w:color w:val="000000"/>
          <w:sz w:val="56"/>
          <w:szCs w:val="56"/>
          <w:lang w:eastAsia="ja-JP"/>
        </w:rPr>
        <w:t xml:space="preserve"> - 2</w:t>
      </w:r>
      <w:r>
        <w:rPr>
          <w:rFonts w:ascii="Arial" w:eastAsia="Times New Roman" w:hAnsi="Arial" w:cs="Arial"/>
          <w:color w:val="000000"/>
          <w:sz w:val="56"/>
          <w:szCs w:val="56"/>
          <w:lang w:eastAsia="ja-JP"/>
        </w:rPr>
        <w:t>6</w:t>
      </w:r>
    </w:p>
    <w:p w14:paraId="341A2386" w14:textId="77777777" w:rsidR="00C51BFC" w:rsidRDefault="00C51BFC" w:rsidP="00C51BFC">
      <w:pPr>
        <w:spacing w:after="200" w:line="276" w:lineRule="auto"/>
        <w:rPr>
          <w:rFonts w:ascii="Arial" w:eastAsia="Arial" w:hAnsi="Arial" w:cs="Times New Roman"/>
          <w:lang w:eastAsia="ja-JP"/>
        </w:rPr>
      </w:pPr>
    </w:p>
    <w:p w14:paraId="69D1AC7C" w14:textId="1FCB330F" w:rsidR="00C51BFC" w:rsidRDefault="00C51BFC" w:rsidP="00C51BFC">
      <w:pPr>
        <w:spacing w:after="200" w:line="276" w:lineRule="auto"/>
        <w:rPr>
          <w:rFonts w:ascii="Arial" w:eastAsia="Arial" w:hAnsi="Arial" w:cs="Times New Roman"/>
          <w:lang w:eastAsia="ja-JP"/>
        </w:rPr>
      </w:pPr>
      <w:r>
        <w:rPr>
          <w:rFonts w:ascii="Arial" w:eastAsia="Arial" w:hAnsi="Arial" w:cs="Times New Roman"/>
          <w:lang w:eastAsia="ja-JP"/>
        </w:rPr>
        <w:t>Date of policy: Sep 202</w:t>
      </w:r>
      <w:r>
        <w:rPr>
          <w:rFonts w:ascii="Arial" w:eastAsia="Arial" w:hAnsi="Arial" w:cs="Times New Roman"/>
          <w:lang w:eastAsia="ja-JP"/>
        </w:rPr>
        <w:t>4</w:t>
      </w:r>
    </w:p>
    <w:p w14:paraId="2BD304F6" w14:textId="77777777" w:rsidR="00C51BFC" w:rsidRDefault="00C51BFC" w:rsidP="00C51BFC">
      <w:pPr>
        <w:spacing w:after="200" w:line="276" w:lineRule="auto"/>
        <w:rPr>
          <w:rFonts w:ascii="Arial" w:eastAsia="Arial" w:hAnsi="Arial" w:cs="Times New Roman"/>
          <w:lang w:eastAsia="ja-JP"/>
        </w:rPr>
      </w:pPr>
    </w:p>
    <w:p w14:paraId="59722B21" w14:textId="3314FB3C" w:rsidR="00C51BFC" w:rsidRDefault="00C51BFC" w:rsidP="00C51BFC">
      <w:pPr>
        <w:spacing w:after="200" w:line="276" w:lineRule="auto"/>
        <w:rPr>
          <w:rFonts w:ascii="Arial" w:eastAsia="Arial" w:hAnsi="Arial" w:cs="Times New Roman"/>
          <w:lang w:eastAsia="ja-JP"/>
        </w:rPr>
      </w:pPr>
      <w:r>
        <w:rPr>
          <w:rFonts w:ascii="Arial" w:eastAsia="Arial" w:hAnsi="Arial" w:cs="Times New Roman"/>
          <w:lang w:eastAsia="ja-JP"/>
        </w:rPr>
        <w:t>Date of review: Sep 202</w:t>
      </w:r>
      <w:r>
        <w:rPr>
          <w:rFonts w:ascii="Arial" w:eastAsia="Arial" w:hAnsi="Arial" w:cs="Times New Roman"/>
          <w:lang w:eastAsia="ja-JP"/>
        </w:rPr>
        <w:t>6</w:t>
      </w:r>
    </w:p>
    <w:p w14:paraId="0BED820F" w14:textId="77777777" w:rsidR="00C51BFC" w:rsidRDefault="00C51BFC" w:rsidP="00C51BFC">
      <w:pPr>
        <w:spacing w:after="200" w:line="276" w:lineRule="auto"/>
        <w:rPr>
          <w:rFonts w:ascii="Arial" w:eastAsia="Arial" w:hAnsi="Arial" w:cs="Times New Roman"/>
          <w:lang w:eastAsia="ja-JP"/>
        </w:rPr>
      </w:pPr>
    </w:p>
    <w:p w14:paraId="31A33099" w14:textId="77777777" w:rsidR="00C51BFC" w:rsidRDefault="00C51BFC" w:rsidP="00C51BFC">
      <w:pPr>
        <w:spacing w:after="200" w:line="276" w:lineRule="auto"/>
        <w:rPr>
          <w:rFonts w:ascii="Arial" w:eastAsia="Arial" w:hAnsi="Arial" w:cs="Times New Roman"/>
          <w:lang w:eastAsia="ja-JP"/>
        </w:rPr>
      </w:pPr>
    </w:p>
    <w:p w14:paraId="5C8C2B6E" w14:textId="77777777" w:rsidR="00C51BFC" w:rsidRDefault="00C51BFC" w:rsidP="00C51BFC">
      <w:pPr>
        <w:spacing w:after="200" w:line="276" w:lineRule="auto"/>
        <w:rPr>
          <w:rFonts w:ascii="Arial" w:eastAsia="Arial" w:hAnsi="Arial" w:cs="Times New Roman"/>
          <w:lang w:eastAsia="ja-JP"/>
        </w:rPr>
      </w:pPr>
    </w:p>
    <w:p w14:paraId="086B109A" w14:textId="77777777" w:rsidR="00C51BFC" w:rsidRDefault="00C51BFC" w:rsidP="00C51BFC">
      <w:pPr>
        <w:spacing w:after="200" w:line="276" w:lineRule="auto"/>
        <w:rPr>
          <w:rFonts w:ascii="Arial" w:eastAsia="Arial" w:hAnsi="Arial" w:cs="Times New Roman"/>
          <w:lang w:eastAsia="ja-JP"/>
        </w:rPr>
      </w:pPr>
    </w:p>
    <w:p w14:paraId="0E689E2B" w14:textId="06C9E928" w:rsidR="00C51BFC" w:rsidRDefault="00C51BFC" w:rsidP="00C51BFC">
      <w:pPr>
        <w:spacing w:after="200" w:line="276" w:lineRule="auto"/>
        <w:rPr>
          <w:rFonts w:ascii="Arial" w:eastAsia="Arial" w:hAnsi="Arial" w:cs="Times New Roman"/>
          <w:lang w:eastAsia="ja-JP"/>
        </w:rPr>
      </w:pPr>
    </w:p>
    <w:p w14:paraId="0B024733" w14:textId="77F26401" w:rsidR="00C51BFC" w:rsidRDefault="00C51BFC" w:rsidP="00C51BFC">
      <w:pPr>
        <w:spacing w:after="200" w:line="276" w:lineRule="auto"/>
        <w:rPr>
          <w:rFonts w:ascii="Arial" w:eastAsia="Arial" w:hAnsi="Arial" w:cs="Times New Roman"/>
          <w:lang w:eastAsia="ja-JP"/>
        </w:rPr>
      </w:pPr>
    </w:p>
    <w:p w14:paraId="28F36237" w14:textId="1C0BA888" w:rsidR="00C51BFC" w:rsidRDefault="00C51BFC" w:rsidP="00C51BFC">
      <w:pPr>
        <w:spacing w:after="200" w:line="276" w:lineRule="auto"/>
        <w:rPr>
          <w:rFonts w:ascii="Arial" w:eastAsia="Arial" w:hAnsi="Arial" w:cs="Times New Roman"/>
          <w:lang w:eastAsia="ja-JP"/>
        </w:rPr>
      </w:pPr>
    </w:p>
    <w:p w14:paraId="064D2700" w14:textId="58DDEA50" w:rsidR="00C51BFC" w:rsidRDefault="00C51BFC" w:rsidP="00C51BFC">
      <w:pPr>
        <w:spacing w:after="200" w:line="276" w:lineRule="auto"/>
        <w:rPr>
          <w:rFonts w:ascii="Arial" w:eastAsia="Arial" w:hAnsi="Arial" w:cs="Times New Roman"/>
          <w:lang w:eastAsia="ja-JP"/>
        </w:rPr>
      </w:pPr>
    </w:p>
    <w:p w14:paraId="5472EB8F" w14:textId="77777777" w:rsidR="00C51BFC" w:rsidRDefault="00C51BFC" w:rsidP="00C51BFC">
      <w:pPr>
        <w:spacing w:after="200" w:line="276" w:lineRule="auto"/>
        <w:rPr>
          <w:rFonts w:ascii="Arial" w:eastAsia="Arial" w:hAnsi="Arial" w:cs="Times New Roman"/>
          <w:lang w:eastAsia="ja-JP"/>
        </w:rPr>
      </w:pPr>
    </w:p>
    <w:p w14:paraId="10B01915" w14:textId="77777777" w:rsidR="00C51BFC" w:rsidRDefault="00C51BFC">
      <w:pPr>
        <w:pStyle w:val="Heading1"/>
        <w:spacing w:before="99"/>
        <w:rPr>
          <w:rFonts w:ascii="Trebuchet MS"/>
        </w:rPr>
      </w:pPr>
    </w:p>
    <w:p w14:paraId="649F8026" w14:textId="34C1B858" w:rsidR="0074447D" w:rsidRDefault="000379D3">
      <w:pPr>
        <w:pStyle w:val="Heading1"/>
        <w:spacing w:before="99"/>
        <w:rPr>
          <w:rFonts w:ascii="Trebuchet MS"/>
        </w:rPr>
      </w:pPr>
      <w:r>
        <w:rPr>
          <w:rFonts w:ascii="Trebuchet MS"/>
        </w:rPr>
        <w:lastRenderedPageBreak/>
        <w:t>Assessment Policy</w:t>
      </w:r>
    </w:p>
    <w:p w14:paraId="43F61684" w14:textId="77777777" w:rsidR="005A3F49" w:rsidRDefault="000379D3">
      <w:pPr>
        <w:pStyle w:val="Heading2"/>
        <w:spacing w:before="1" w:line="240" w:lineRule="auto"/>
        <w:ind w:left="2341" w:right="2475"/>
        <w:jc w:val="center"/>
      </w:pPr>
      <w:r>
        <w:t>Moor End Community Primary School</w:t>
      </w:r>
      <w:r w:rsidR="005A3F49">
        <w:t xml:space="preserve"> </w:t>
      </w:r>
    </w:p>
    <w:p w14:paraId="649F8027" w14:textId="41960B5A" w:rsidR="0074447D" w:rsidRDefault="005A3F49">
      <w:pPr>
        <w:pStyle w:val="Heading2"/>
        <w:spacing w:before="1" w:line="240" w:lineRule="auto"/>
        <w:ind w:left="2341" w:right="2475"/>
        <w:jc w:val="center"/>
      </w:pPr>
      <w:r>
        <w:t>202</w:t>
      </w:r>
      <w:r w:rsidR="00C51BFC">
        <w:t>4</w:t>
      </w:r>
      <w:r>
        <w:t>-2</w:t>
      </w:r>
      <w:r w:rsidR="00C51BFC">
        <w:t>6</w:t>
      </w:r>
    </w:p>
    <w:p w14:paraId="649F802A" w14:textId="77777777" w:rsidR="0074447D" w:rsidRDefault="0074447D">
      <w:pPr>
        <w:pStyle w:val="BodyText"/>
        <w:spacing w:before="5"/>
        <w:rPr>
          <w:rFonts w:ascii="Arial"/>
          <w:i/>
          <w:sz w:val="25"/>
        </w:rPr>
      </w:pPr>
    </w:p>
    <w:p w14:paraId="649F802B" w14:textId="77777777" w:rsidR="0074447D" w:rsidRDefault="000379D3">
      <w:pPr>
        <w:pStyle w:val="Heading2"/>
      </w:pPr>
      <w:r>
        <w:rPr>
          <w:u w:val="thick"/>
        </w:rPr>
        <w:t>Rationale</w:t>
      </w:r>
    </w:p>
    <w:p w14:paraId="649F802C" w14:textId="77777777" w:rsidR="0074447D" w:rsidRDefault="000379D3">
      <w:pPr>
        <w:pStyle w:val="BodyText"/>
        <w:ind w:left="232" w:right="467"/>
      </w:pPr>
      <w:r>
        <w:t>The purpose of this policy is to support school improvement and the raising of standards in achievement and attainment for all our pupils.</w:t>
      </w:r>
    </w:p>
    <w:p w14:paraId="649F802D" w14:textId="77777777" w:rsidR="0074447D" w:rsidRDefault="0074447D">
      <w:pPr>
        <w:pStyle w:val="BodyText"/>
        <w:spacing w:before="11"/>
        <w:rPr>
          <w:sz w:val="23"/>
        </w:rPr>
      </w:pPr>
    </w:p>
    <w:p w14:paraId="649F802E" w14:textId="77777777" w:rsidR="0074447D" w:rsidRDefault="000379D3">
      <w:pPr>
        <w:pStyle w:val="BodyText"/>
        <w:spacing w:line="278" w:lineRule="exact"/>
        <w:ind w:left="232"/>
      </w:pPr>
      <w:r>
        <w:t>This policy intends to:</w:t>
      </w:r>
    </w:p>
    <w:p w14:paraId="649F802F" w14:textId="77777777" w:rsidR="0074447D" w:rsidRDefault="000379D3">
      <w:pPr>
        <w:pStyle w:val="ListParagraph"/>
        <w:numPr>
          <w:ilvl w:val="0"/>
          <w:numId w:val="3"/>
        </w:numPr>
        <w:tabs>
          <w:tab w:val="left" w:pos="952"/>
          <w:tab w:val="left" w:pos="953"/>
        </w:tabs>
        <w:ind w:right="727"/>
        <w:rPr>
          <w:sz w:val="24"/>
        </w:rPr>
      </w:pPr>
      <w:r>
        <w:rPr>
          <w:sz w:val="24"/>
        </w:rPr>
        <w:t>Make clear of vision of assessment as part of teaching and learning at Moor</w:t>
      </w:r>
      <w:r>
        <w:rPr>
          <w:spacing w:val="-29"/>
          <w:sz w:val="24"/>
        </w:rPr>
        <w:t xml:space="preserve"> </w:t>
      </w:r>
      <w:r>
        <w:rPr>
          <w:sz w:val="24"/>
        </w:rPr>
        <w:t>End Community Primary School.</w:t>
      </w:r>
    </w:p>
    <w:p w14:paraId="649F8030" w14:textId="77777777" w:rsidR="0074447D" w:rsidRDefault="000379D3">
      <w:pPr>
        <w:pStyle w:val="ListParagraph"/>
        <w:numPr>
          <w:ilvl w:val="0"/>
          <w:numId w:val="3"/>
        </w:numPr>
        <w:tabs>
          <w:tab w:val="left" w:pos="952"/>
          <w:tab w:val="left" w:pos="953"/>
        </w:tabs>
        <w:spacing w:line="293" w:lineRule="exact"/>
        <w:ind w:hanging="361"/>
        <w:rPr>
          <w:sz w:val="24"/>
        </w:rPr>
      </w:pPr>
      <w:r>
        <w:rPr>
          <w:sz w:val="24"/>
        </w:rPr>
        <w:t>Provide clear guidelines for the implementation of the</w:t>
      </w:r>
      <w:r>
        <w:rPr>
          <w:spacing w:val="-10"/>
          <w:sz w:val="24"/>
        </w:rPr>
        <w:t xml:space="preserve"> </w:t>
      </w:r>
      <w:r>
        <w:rPr>
          <w:sz w:val="24"/>
        </w:rPr>
        <w:t>policy.</w:t>
      </w:r>
    </w:p>
    <w:p w14:paraId="649F8031" w14:textId="77777777" w:rsidR="0074447D" w:rsidRDefault="000379D3">
      <w:pPr>
        <w:pStyle w:val="ListParagraph"/>
        <w:numPr>
          <w:ilvl w:val="0"/>
          <w:numId w:val="3"/>
        </w:numPr>
        <w:tabs>
          <w:tab w:val="left" w:pos="952"/>
          <w:tab w:val="left" w:pos="953"/>
        </w:tabs>
        <w:spacing w:before="2"/>
        <w:ind w:right="1519"/>
        <w:rPr>
          <w:sz w:val="24"/>
        </w:rPr>
      </w:pPr>
      <w:r>
        <w:rPr>
          <w:sz w:val="24"/>
        </w:rPr>
        <w:t>Make transparent the procedures in place for monitoring and evaluating assessment</w:t>
      </w:r>
      <w:r>
        <w:rPr>
          <w:spacing w:val="-1"/>
          <w:sz w:val="24"/>
        </w:rPr>
        <w:t xml:space="preserve"> </w:t>
      </w:r>
      <w:r>
        <w:rPr>
          <w:sz w:val="24"/>
        </w:rPr>
        <w:t>practices.</w:t>
      </w:r>
    </w:p>
    <w:p w14:paraId="649F8032" w14:textId="77777777" w:rsidR="0074447D" w:rsidRDefault="000379D3">
      <w:pPr>
        <w:pStyle w:val="ListParagraph"/>
        <w:numPr>
          <w:ilvl w:val="0"/>
          <w:numId w:val="3"/>
        </w:numPr>
        <w:tabs>
          <w:tab w:val="left" w:pos="952"/>
          <w:tab w:val="left" w:pos="953"/>
        </w:tabs>
        <w:spacing w:line="293" w:lineRule="exact"/>
        <w:ind w:hanging="361"/>
        <w:rPr>
          <w:sz w:val="24"/>
        </w:rPr>
      </w:pPr>
      <w:r>
        <w:rPr>
          <w:sz w:val="24"/>
        </w:rPr>
        <w:t>Define clear responsibilities in relation to</w:t>
      </w:r>
      <w:r>
        <w:rPr>
          <w:spacing w:val="-11"/>
          <w:sz w:val="24"/>
        </w:rPr>
        <w:t xml:space="preserve"> </w:t>
      </w:r>
      <w:r>
        <w:rPr>
          <w:sz w:val="24"/>
        </w:rPr>
        <w:t>assessment.</w:t>
      </w:r>
    </w:p>
    <w:p w14:paraId="649F8033" w14:textId="77777777" w:rsidR="0074447D" w:rsidRDefault="000379D3">
      <w:pPr>
        <w:pStyle w:val="ListParagraph"/>
        <w:numPr>
          <w:ilvl w:val="0"/>
          <w:numId w:val="3"/>
        </w:numPr>
        <w:tabs>
          <w:tab w:val="left" w:pos="952"/>
          <w:tab w:val="left" w:pos="953"/>
        </w:tabs>
        <w:spacing w:before="3"/>
        <w:ind w:hanging="361"/>
        <w:rPr>
          <w:sz w:val="24"/>
        </w:rPr>
      </w:pPr>
      <w:r>
        <w:rPr>
          <w:sz w:val="24"/>
        </w:rPr>
        <w:t>Provide clear definitions and purposes for different types of</w:t>
      </w:r>
      <w:r>
        <w:rPr>
          <w:spacing w:val="-14"/>
          <w:sz w:val="24"/>
        </w:rPr>
        <w:t xml:space="preserve"> </w:t>
      </w:r>
      <w:r>
        <w:rPr>
          <w:sz w:val="24"/>
        </w:rPr>
        <w:t>assessment.</w:t>
      </w:r>
    </w:p>
    <w:p w14:paraId="649F8034" w14:textId="77777777" w:rsidR="0074447D" w:rsidRDefault="0074447D">
      <w:pPr>
        <w:pStyle w:val="BodyText"/>
        <w:spacing w:before="11"/>
        <w:rPr>
          <w:sz w:val="23"/>
        </w:rPr>
      </w:pPr>
    </w:p>
    <w:p w14:paraId="649F8035" w14:textId="77777777" w:rsidR="0074447D" w:rsidRDefault="000379D3">
      <w:pPr>
        <w:pStyle w:val="Heading2"/>
      </w:pPr>
      <w:r>
        <w:rPr>
          <w:u w:val="thick"/>
        </w:rPr>
        <w:t>Fundamental Principles of Assessment</w:t>
      </w:r>
    </w:p>
    <w:p w14:paraId="649F8036" w14:textId="77777777" w:rsidR="0074447D" w:rsidRDefault="000379D3">
      <w:pPr>
        <w:pStyle w:val="BodyText"/>
        <w:ind w:left="232"/>
      </w:pPr>
      <w:r>
        <w:t>All assessment should:</w:t>
      </w:r>
    </w:p>
    <w:p w14:paraId="649F8037" w14:textId="77777777" w:rsidR="0074447D" w:rsidRDefault="0074447D">
      <w:pPr>
        <w:pStyle w:val="BodyText"/>
        <w:spacing w:before="9"/>
        <w:rPr>
          <w:sz w:val="23"/>
        </w:rPr>
      </w:pPr>
    </w:p>
    <w:p w14:paraId="649F8038" w14:textId="77777777" w:rsidR="0074447D" w:rsidRDefault="000379D3">
      <w:pPr>
        <w:pStyle w:val="ListParagraph"/>
        <w:numPr>
          <w:ilvl w:val="0"/>
          <w:numId w:val="3"/>
        </w:numPr>
        <w:tabs>
          <w:tab w:val="left" w:pos="952"/>
          <w:tab w:val="left" w:pos="953"/>
        </w:tabs>
        <w:spacing w:line="294" w:lineRule="exact"/>
        <w:ind w:hanging="361"/>
        <w:rPr>
          <w:sz w:val="24"/>
        </w:rPr>
      </w:pPr>
      <w:r>
        <w:rPr>
          <w:sz w:val="24"/>
        </w:rPr>
        <w:t>Enable individual pupils to make progress in their</w:t>
      </w:r>
      <w:r>
        <w:rPr>
          <w:spacing w:val="-13"/>
          <w:sz w:val="24"/>
        </w:rPr>
        <w:t xml:space="preserve"> </w:t>
      </w:r>
      <w:r>
        <w:rPr>
          <w:sz w:val="24"/>
        </w:rPr>
        <w:t>learning.</w:t>
      </w:r>
    </w:p>
    <w:p w14:paraId="649F8039" w14:textId="77777777" w:rsidR="0074447D" w:rsidRDefault="000379D3">
      <w:pPr>
        <w:pStyle w:val="ListParagraph"/>
        <w:numPr>
          <w:ilvl w:val="0"/>
          <w:numId w:val="3"/>
        </w:numPr>
        <w:tabs>
          <w:tab w:val="left" w:pos="952"/>
          <w:tab w:val="left" w:pos="953"/>
        </w:tabs>
        <w:spacing w:line="294" w:lineRule="exact"/>
        <w:ind w:hanging="361"/>
        <w:rPr>
          <w:sz w:val="24"/>
        </w:rPr>
      </w:pPr>
      <w:r>
        <w:rPr>
          <w:sz w:val="24"/>
        </w:rPr>
        <w:t>Relate to shared learning</w:t>
      </w:r>
      <w:r>
        <w:rPr>
          <w:spacing w:val="-4"/>
          <w:sz w:val="24"/>
        </w:rPr>
        <w:t xml:space="preserve"> </w:t>
      </w:r>
      <w:r>
        <w:rPr>
          <w:sz w:val="24"/>
        </w:rPr>
        <w:t>objectives.</w:t>
      </w:r>
    </w:p>
    <w:p w14:paraId="649F803A" w14:textId="77777777" w:rsidR="0074447D" w:rsidRDefault="000379D3">
      <w:pPr>
        <w:pStyle w:val="ListParagraph"/>
        <w:numPr>
          <w:ilvl w:val="0"/>
          <w:numId w:val="3"/>
        </w:numPr>
        <w:tabs>
          <w:tab w:val="left" w:pos="952"/>
          <w:tab w:val="left" w:pos="953"/>
        </w:tabs>
        <w:spacing w:before="3" w:line="294" w:lineRule="exact"/>
        <w:ind w:hanging="361"/>
        <w:rPr>
          <w:sz w:val="24"/>
        </w:rPr>
      </w:pPr>
      <w:r>
        <w:rPr>
          <w:sz w:val="24"/>
        </w:rPr>
        <w:t xml:space="preserve">Be underpinned by confidence that </w:t>
      </w:r>
      <w:r>
        <w:rPr>
          <w:b/>
          <w:sz w:val="24"/>
        </w:rPr>
        <w:t xml:space="preserve">every </w:t>
      </w:r>
      <w:r>
        <w:rPr>
          <w:sz w:val="24"/>
        </w:rPr>
        <w:t>child can</w:t>
      </w:r>
      <w:r>
        <w:rPr>
          <w:spacing w:val="-13"/>
          <w:sz w:val="24"/>
        </w:rPr>
        <w:t xml:space="preserve"> </w:t>
      </w:r>
      <w:r>
        <w:rPr>
          <w:sz w:val="24"/>
        </w:rPr>
        <w:t>improve.</w:t>
      </w:r>
    </w:p>
    <w:p w14:paraId="649F803B" w14:textId="77777777" w:rsidR="0074447D" w:rsidRDefault="000379D3">
      <w:pPr>
        <w:pStyle w:val="ListParagraph"/>
        <w:numPr>
          <w:ilvl w:val="0"/>
          <w:numId w:val="3"/>
        </w:numPr>
        <w:tabs>
          <w:tab w:val="left" w:pos="952"/>
          <w:tab w:val="left" w:pos="953"/>
        </w:tabs>
        <w:spacing w:line="294" w:lineRule="exact"/>
        <w:ind w:hanging="361"/>
        <w:rPr>
          <w:sz w:val="24"/>
        </w:rPr>
      </w:pPr>
      <w:r>
        <w:rPr>
          <w:sz w:val="24"/>
        </w:rPr>
        <w:t>Help all pupils to demonstrate what they know, understand and are able to</w:t>
      </w:r>
      <w:r>
        <w:rPr>
          <w:spacing w:val="-18"/>
          <w:sz w:val="24"/>
        </w:rPr>
        <w:t xml:space="preserve"> </w:t>
      </w:r>
      <w:r>
        <w:rPr>
          <w:sz w:val="24"/>
        </w:rPr>
        <w:t>do.</w:t>
      </w:r>
    </w:p>
    <w:p w14:paraId="649F803C" w14:textId="77777777" w:rsidR="0074447D" w:rsidRDefault="000379D3">
      <w:pPr>
        <w:pStyle w:val="ListParagraph"/>
        <w:numPr>
          <w:ilvl w:val="0"/>
          <w:numId w:val="3"/>
        </w:numPr>
        <w:tabs>
          <w:tab w:val="left" w:pos="952"/>
          <w:tab w:val="left" w:pos="953"/>
        </w:tabs>
        <w:spacing w:before="3"/>
        <w:ind w:right="808"/>
        <w:rPr>
          <w:sz w:val="24"/>
        </w:rPr>
      </w:pPr>
      <w:r>
        <w:rPr>
          <w:sz w:val="24"/>
        </w:rPr>
        <w:t>Include reliable judgments about how learners are performing, related, where appropriate to national</w:t>
      </w:r>
      <w:r>
        <w:rPr>
          <w:spacing w:val="-2"/>
          <w:sz w:val="24"/>
        </w:rPr>
        <w:t xml:space="preserve"> </w:t>
      </w:r>
      <w:r>
        <w:rPr>
          <w:sz w:val="24"/>
        </w:rPr>
        <w:t>standards.</w:t>
      </w:r>
    </w:p>
    <w:p w14:paraId="649F803D" w14:textId="77777777" w:rsidR="0074447D" w:rsidRDefault="000379D3">
      <w:pPr>
        <w:pStyle w:val="ListParagraph"/>
        <w:numPr>
          <w:ilvl w:val="0"/>
          <w:numId w:val="3"/>
        </w:numPr>
        <w:tabs>
          <w:tab w:val="left" w:pos="952"/>
          <w:tab w:val="left" w:pos="953"/>
        </w:tabs>
        <w:ind w:right="1059"/>
        <w:rPr>
          <w:sz w:val="24"/>
        </w:rPr>
      </w:pPr>
      <w:r>
        <w:rPr>
          <w:sz w:val="24"/>
        </w:rPr>
        <w:t>Involve both teacher, support staff and pupils reviewing and reflecting</w:t>
      </w:r>
      <w:r>
        <w:rPr>
          <w:spacing w:val="-35"/>
          <w:sz w:val="24"/>
        </w:rPr>
        <w:t xml:space="preserve"> </w:t>
      </w:r>
      <w:r>
        <w:rPr>
          <w:sz w:val="24"/>
        </w:rPr>
        <w:t>upon assessment</w:t>
      </w:r>
      <w:r>
        <w:rPr>
          <w:spacing w:val="-1"/>
          <w:sz w:val="24"/>
        </w:rPr>
        <w:t xml:space="preserve"> </w:t>
      </w:r>
      <w:r>
        <w:rPr>
          <w:sz w:val="24"/>
        </w:rPr>
        <w:t>information</w:t>
      </w:r>
    </w:p>
    <w:p w14:paraId="649F803E" w14:textId="77777777" w:rsidR="0074447D" w:rsidRDefault="000379D3">
      <w:pPr>
        <w:pStyle w:val="ListParagraph"/>
        <w:numPr>
          <w:ilvl w:val="0"/>
          <w:numId w:val="3"/>
        </w:numPr>
        <w:tabs>
          <w:tab w:val="left" w:pos="952"/>
          <w:tab w:val="left" w:pos="953"/>
        </w:tabs>
        <w:spacing w:line="244" w:lineRule="auto"/>
        <w:ind w:right="1138"/>
        <w:rPr>
          <w:sz w:val="24"/>
        </w:rPr>
      </w:pPr>
      <w:r>
        <w:rPr>
          <w:sz w:val="24"/>
        </w:rPr>
        <w:t>Provide feedback which leads to pupils recognizing the ‘next steps’ in their learning and how to work towards achieving these.</w:t>
      </w:r>
    </w:p>
    <w:p w14:paraId="649F803F" w14:textId="77777777" w:rsidR="0074447D" w:rsidRDefault="000379D3">
      <w:pPr>
        <w:pStyle w:val="ListParagraph"/>
        <w:numPr>
          <w:ilvl w:val="0"/>
          <w:numId w:val="3"/>
        </w:numPr>
        <w:tabs>
          <w:tab w:val="left" w:pos="952"/>
          <w:tab w:val="left" w:pos="953"/>
        </w:tabs>
        <w:spacing w:line="285" w:lineRule="exact"/>
        <w:ind w:hanging="361"/>
        <w:rPr>
          <w:sz w:val="24"/>
        </w:rPr>
      </w:pPr>
      <w:r>
        <w:rPr>
          <w:sz w:val="24"/>
        </w:rPr>
        <w:t>Enable teachers to plan more</w:t>
      </w:r>
      <w:r>
        <w:rPr>
          <w:spacing w:val="-9"/>
          <w:sz w:val="24"/>
        </w:rPr>
        <w:t xml:space="preserve"> </w:t>
      </w:r>
      <w:r>
        <w:rPr>
          <w:sz w:val="24"/>
        </w:rPr>
        <w:t>effectively.</w:t>
      </w:r>
    </w:p>
    <w:p w14:paraId="649F8040" w14:textId="77777777" w:rsidR="0074447D" w:rsidRDefault="000379D3">
      <w:pPr>
        <w:pStyle w:val="ListParagraph"/>
        <w:numPr>
          <w:ilvl w:val="0"/>
          <w:numId w:val="3"/>
        </w:numPr>
        <w:tabs>
          <w:tab w:val="left" w:pos="952"/>
          <w:tab w:val="left" w:pos="953"/>
        </w:tabs>
        <w:spacing w:line="244" w:lineRule="auto"/>
        <w:ind w:right="584"/>
        <w:rPr>
          <w:sz w:val="24"/>
        </w:rPr>
      </w:pPr>
      <w:r>
        <w:rPr>
          <w:sz w:val="24"/>
        </w:rPr>
        <w:t>Provide us with information to evaluate our work, and set appropriate targets</w:t>
      </w:r>
      <w:r>
        <w:rPr>
          <w:spacing w:val="-40"/>
          <w:sz w:val="24"/>
        </w:rPr>
        <w:t xml:space="preserve"> </w:t>
      </w:r>
      <w:r>
        <w:rPr>
          <w:sz w:val="24"/>
        </w:rPr>
        <w:t>at whole-school, class and individual pupil</w:t>
      </w:r>
      <w:r>
        <w:rPr>
          <w:spacing w:val="-4"/>
          <w:sz w:val="24"/>
        </w:rPr>
        <w:t xml:space="preserve"> </w:t>
      </w:r>
      <w:r>
        <w:rPr>
          <w:sz w:val="24"/>
        </w:rPr>
        <w:t>levels.</w:t>
      </w:r>
    </w:p>
    <w:p w14:paraId="649F8041" w14:textId="77777777" w:rsidR="0074447D" w:rsidRDefault="000379D3">
      <w:pPr>
        <w:pStyle w:val="ListParagraph"/>
        <w:numPr>
          <w:ilvl w:val="0"/>
          <w:numId w:val="3"/>
        </w:numPr>
        <w:tabs>
          <w:tab w:val="left" w:pos="952"/>
          <w:tab w:val="left" w:pos="953"/>
        </w:tabs>
        <w:spacing w:line="285" w:lineRule="exact"/>
        <w:ind w:hanging="361"/>
        <w:rPr>
          <w:sz w:val="24"/>
        </w:rPr>
      </w:pPr>
      <w:r>
        <w:rPr>
          <w:sz w:val="24"/>
        </w:rPr>
        <w:t>Enable parents to be involved in their child’s</w:t>
      </w:r>
      <w:r>
        <w:rPr>
          <w:spacing w:val="-5"/>
          <w:sz w:val="24"/>
        </w:rPr>
        <w:t xml:space="preserve"> </w:t>
      </w:r>
      <w:r>
        <w:rPr>
          <w:sz w:val="24"/>
        </w:rPr>
        <w:t>progress.</w:t>
      </w:r>
    </w:p>
    <w:p w14:paraId="649F8042" w14:textId="77777777" w:rsidR="0074447D" w:rsidRDefault="000379D3">
      <w:pPr>
        <w:pStyle w:val="ListParagraph"/>
        <w:numPr>
          <w:ilvl w:val="0"/>
          <w:numId w:val="3"/>
        </w:numPr>
        <w:tabs>
          <w:tab w:val="left" w:pos="952"/>
          <w:tab w:val="left" w:pos="953"/>
        </w:tabs>
        <w:spacing w:line="294" w:lineRule="exact"/>
        <w:ind w:hanging="361"/>
        <w:rPr>
          <w:sz w:val="24"/>
        </w:rPr>
      </w:pPr>
      <w:r>
        <w:rPr>
          <w:sz w:val="24"/>
        </w:rPr>
        <w:t>To be accountable to our stakeholders for the learning at our</w:t>
      </w:r>
      <w:r>
        <w:rPr>
          <w:spacing w:val="-15"/>
          <w:sz w:val="24"/>
        </w:rPr>
        <w:t xml:space="preserve"> </w:t>
      </w:r>
      <w:r>
        <w:rPr>
          <w:sz w:val="24"/>
        </w:rPr>
        <w:t>school.</w:t>
      </w:r>
    </w:p>
    <w:p w14:paraId="649F8045" w14:textId="77777777" w:rsidR="0074447D" w:rsidRDefault="0074447D">
      <w:pPr>
        <w:pStyle w:val="BodyText"/>
        <w:spacing w:before="10"/>
        <w:rPr>
          <w:sz w:val="39"/>
        </w:rPr>
      </w:pPr>
    </w:p>
    <w:p w14:paraId="649F8046" w14:textId="77777777" w:rsidR="0074447D" w:rsidRDefault="000379D3">
      <w:pPr>
        <w:pStyle w:val="Heading2"/>
      </w:pPr>
      <w:r>
        <w:rPr>
          <w:u w:val="thick"/>
        </w:rPr>
        <w:t>Roles and Responsibilities</w:t>
      </w:r>
    </w:p>
    <w:p w14:paraId="649F8047" w14:textId="77777777" w:rsidR="0074447D" w:rsidRDefault="000379D3">
      <w:pPr>
        <w:pStyle w:val="BodyText"/>
        <w:ind w:left="232" w:right="353"/>
      </w:pPr>
      <w:r>
        <w:t>Teachers and Teaching Assistants are responsible for carrying out summative and formative assessments (See Appendix 1) with individual pupils, small groups and whole classes, depending on the context. Where appropriate, these outcomes will be shared with pupils as part of an ongoing dialogue with pupils about their learning progress. The outcomes of summative assessments are reported to the Senior Leadership Team. These outcomes will be shared with Parents at Parents’ Evenings and in the pupil’s annual report.</w:t>
      </w:r>
    </w:p>
    <w:p w14:paraId="649F8048" w14:textId="77777777" w:rsidR="0074447D" w:rsidRDefault="0074447D">
      <w:pPr>
        <w:sectPr w:rsidR="0074447D" w:rsidSect="00C51BFC">
          <w:type w:val="continuous"/>
          <w:pgSz w:w="11900" w:h="16840"/>
          <w:pgMar w:top="720" w:right="760" w:bottom="280" w:left="90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49F8049" w14:textId="77777777" w:rsidR="0074447D" w:rsidRDefault="000379D3">
      <w:pPr>
        <w:pStyle w:val="Heading2"/>
        <w:spacing w:before="85" w:line="278" w:lineRule="exact"/>
      </w:pPr>
      <w:r>
        <w:lastRenderedPageBreak/>
        <w:t>The Assessment Coordinator is responsible for ensuring that:</w:t>
      </w:r>
    </w:p>
    <w:p w14:paraId="649F804A" w14:textId="77777777" w:rsidR="0074447D" w:rsidRDefault="000379D3">
      <w:pPr>
        <w:pStyle w:val="ListParagraph"/>
        <w:numPr>
          <w:ilvl w:val="0"/>
          <w:numId w:val="3"/>
        </w:numPr>
        <w:tabs>
          <w:tab w:val="left" w:pos="952"/>
          <w:tab w:val="left" w:pos="953"/>
        </w:tabs>
        <w:spacing w:line="242" w:lineRule="auto"/>
        <w:ind w:right="723"/>
        <w:rPr>
          <w:sz w:val="24"/>
        </w:rPr>
      </w:pPr>
      <w:r>
        <w:rPr>
          <w:sz w:val="24"/>
        </w:rPr>
        <w:t xml:space="preserve">Each class teacher uses pupil tracking to </w:t>
      </w:r>
      <w:proofErr w:type="spellStart"/>
      <w:r>
        <w:rPr>
          <w:sz w:val="24"/>
        </w:rPr>
        <w:t>analyse</w:t>
      </w:r>
      <w:proofErr w:type="spellEnd"/>
      <w:r>
        <w:rPr>
          <w:sz w:val="24"/>
        </w:rPr>
        <w:t xml:space="preserve"> performance of individual and vulnerable groups, then to set individual pupil progress targets in English and Mathematics.</w:t>
      </w:r>
    </w:p>
    <w:p w14:paraId="649F804B" w14:textId="77777777" w:rsidR="0074447D" w:rsidRDefault="000379D3">
      <w:pPr>
        <w:pStyle w:val="ListParagraph"/>
        <w:numPr>
          <w:ilvl w:val="0"/>
          <w:numId w:val="3"/>
        </w:numPr>
        <w:tabs>
          <w:tab w:val="left" w:pos="952"/>
          <w:tab w:val="left" w:pos="953"/>
        </w:tabs>
        <w:ind w:right="1220"/>
        <w:rPr>
          <w:sz w:val="24"/>
        </w:rPr>
      </w:pPr>
      <w:r>
        <w:rPr>
          <w:sz w:val="24"/>
        </w:rPr>
        <w:t>Summative assessment tasks are planned in each term and that the data is collated</w:t>
      </w:r>
      <w:r>
        <w:rPr>
          <w:spacing w:val="-1"/>
          <w:sz w:val="24"/>
        </w:rPr>
        <w:t xml:space="preserve"> </w:t>
      </w:r>
      <w:r>
        <w:rPr>
          <w:sz w:val="24"/>
        </w:rPr>
        <w:t>centrally.</w:t>
      </w:r>
    </w:p>
    <w:p w14:paraId="649F804C" w14:textId="77777777" w:rsidR="0074447D" w:rsidRDefault="000379D3">
      <w:pPr>
        <w:pStyle w:val="ListParagraph"/>
        <w:numPr>
          <w:ilvl w:val="0"/>
          <w:numId w:val="3"/>
        </w:numPr>
        <w:tabs>
          <w:tab w:val="left" w:pos="952"/>
          <w:tab w:val="left" w:pos="953"/>
        </w:tabs>
        <w:spacing w:line="293" w:lineRule="exact"/>
        <w:ind w:hanging="361"/>
        <w:rPr>
          <w:sz w:val="24"/>
        </w:rPr>
      </w:pPr>
      <w:r>
        <w:rPr>
          <w:sz w:val="24"/>
        </w:rPr>
        <w:t>All staff are familiar with current Assessment Policy and</w:t>
      </w:r>
      <w:r>
        <w:rPr>
          <w:spacing w:val="2"/>
          <w:sz w:val="24"/>
        </w:rPr>
        <w:t xml:space="preserve"> </w:t>
      </w:r>
      <w:r>
        <w:rPr>
          <w:sz w:val="24"/>
        </w:rPr>
        <w:t>Practice.</w:t>
      </w:r>
    </w:p>
    <w:p w14:paraId="649F804D" w14:textId="77777777" w:rsidR="0074447D" w:rsidRDefault="0074447D">
      <w:pPr>
        <w:pStyle w:val="BodyText"/>
        <w:spacing w:before="8"/>
        <w:rPr>
          <w:sz w:val="23"/>
        </w:rPr>
      </w:pPr>
    </w:p>
    <w:p w14:paraId="649F804E" w14:textId="77777777" w:rsidR="0074447D" w:rsidRDefault="000379D3">
      <w:pPr>
        <w:pStyle w:val="Heading2"/>
        <w:spacing w:before="1" w:line="278" w:lineRule="exact"/>
      </w:pPr>
      <w:r>
        <w:t>The Headteacher is responsible for:</w:t>
      </w:r>
    </w:p>
    <w:p w14:paraId="649F804F" w14:textId="77777777" w:rsidR="0074447D" w:rsidRDefault="000379D3">
      <w:pPr>
        <w:pStyle w:val="ListParagraph"/>
        <w:numPr>
          <w:ilvl w:val="0"/>
          <w:numId w:val="3"/>
        </w:numPr>
        <w:tabs>
          <w:tab w:val="left" w:pos="952"/>
          <w:tab w:val="left" w:pos="953"/>
        </w:tabs>
        <w:spacing w:line="293" w:lineRule="exact"/>
        <w:ind w:hanging="361"/>
        <w:rPr>
          <w:sz w:val="24"/>
        </w:rPr>
      </w:pPr>
      <w:r>
        <w:rPr>
          <w:sz w:val="24"/>
        </w:rPr>
        <w:t>Monitoring standards in core</w:t>
      </w:r>
      <w:r>
        <w:rPr>
          <w:spacing w:val="-8"/>
          <w:sz w:val="24"/>
        </w:rPr>
        <w:t xml:space="preserve"> </w:t>
      </w:r>
      <w:r>
        <w:rPr>
          <w:sz w:val="24"/>
        </w:rPr>
        <w:t>subjects.</w:t>
      </w:r>
    </w:p>
    <w:p w14:paraId="649F8050" w14:textId="77777777" w:rsidR="0074447D" w:rsidRDefault="000379D3">
      <w:pPr>
        <w:pStyle w:val="ListParagraph"/>
        <w:numPr>
          <w:ilvl w:val="0"/>
          <w:numId w:val="3"/>
        </w:numPr>
        <w:tabs>
          <w:tab w:val="left" w:pos="952"/>
          <w:tab w:val="left" w:pos="953"/>
        </w:tabs>
        <w:ind w:right="627"/>
        <w:rPr>
          <w:sz w:val="24"/>
        </w:rPr>
      </w:pPr>
      <w:r>
        <w:rPr>
          <w:sz w:val="24"/>
        </w:rPr>
        <w:t>Analyzing pupil progress and attainment, including individual pupils and specific pupil groups.</w:t>
      </w:r>
    </w:p>
    <w:p w14:paraId="649F8051" w14:textId="77777777" w:rsidR="0074447D" w:rsidRDefault="000379D3">
      <w:pPr>
        <w:pStyle w:val="ListParagraph"/>
        <w:numPr>
          <w:ilvl w:val="0"/>
          <w:numId w:val="3"/>
        </w:numPr>
        <w:tabs>
          <w:tab w:val="left" w:pos="952"/>
          <w:tab w:val="left" w:pos="953"/>
        </w:tabs>
        <w:spacing w:before="1"/>
        <w:ind w:right="749"/>
        <w:rPr>
          <w:sz w:val="24"/>
        </w:rPr>
      </w:pPr>
      <w:r>
        <w:rPr>
          <w:sz w:val="24"/>
        </w:rPr>
        <w:t xml:space="preserve">Identifying pupil groups who are vulnerable </w:t>
      </w:r>
      <w:r>
        <w:rPr>
          <w:spacing w:val="2"/>
          <w:sz w:val="24"/>
        </w:rPr>
        <w:t xml:space="preserve">to </w:t>
      </w:r>
      <w:r>
        <w:rPr>
          <w:sz w:val="24"/>
        </w:rPr>
        <w:t>underachievement in relation</w:t>
      </w:r>
      <w:r>
        <w:rPr>
          <w:spacing w:val="-38"/>
          <w:sz w:val="24"/>
        </w:rPr>
        <w:t xml:space="preserve"> </w:t>
      </w:r>
      <w:r>
        <w:rPr>
          <w:sz w:val="24"/>
        </w:rPr>
        <w:t>to age expectations and prior</w:t>
      </w:r>
      <w:r>
        <w:rPr>
          <w:spacing w:val="-2"/>
          <w:sz w:val="24"/>
        </w:rPr>
        <w:t xml:space="preserve"> </w:t>
      </w:r>
      <w:r>
        <w:rPr>
          <w:sz w:val="24"/>
        </w:rPr>
        <w:t>attainment.</w:t>
      </w:r>
    </w:p>
    <w:p w14:paraId="649F8052" w14:textId="77777777" w:rsidR="0074447D" w:rsidRDefault="000379D3">
      <w:pPr>
        <w:pStyle w:val="ListParagraph"/>
        <w:numPr>
          <w:ilvl w:val="0"/>
          <w:numId w:val="3"/>
        </w:numPr>
        <w:tabs>
          <w:tab w:val="left" w:pos="952"/>
          <w:tab w:val="left" w:pos="953"/>
        </w:tabs>
        <w:spacing w:line="292" w:lineRule="exact"/>
        <w:ind w:hanging="361"/>
        <w:rPr>
          <w:sz w:val="24"/>
        </w:rPr>
      </w:pPr>
      <w:proofErr w:type="spellStart"/>
      <w:r>
        <w:rPr>
          <w:sz w:val="24"/>
        </w:rPr>
        <w:t>Prioritising</w:t>
      </w:r>
      <w:proofErr w:type="spellEnd"/>
      <w:r>
        <w:rPr>
          <w:sz w:val="24"/>
        </w:rPr>
        <w:t xml:space="preserve"> key actions to address underachievement of individuals and</w:t>
      </w:r>
      <w:r>
        <w:rPr>
          <w:spacing w:val="-18"/>
          <w:sz w:val="24"/>
        </w:rPr>
        <w:t xml:space="preserve"> </w:t>
      </w:r>
      <w:r>
        <w:rPr>
          <w:sz w:val="24"/>
        </w:rPr>
        <w:t>groups.</w:t>
      </w:r>
    </w:p>
    <w:p w14:paraId="649F8053" w14:textId="77777777" w:rsidR="0074447D" w:rsidRDefault="000379D3">
      <w:pPr>
        <w:pStyle w:val="ListParagraph"/>
        <w:numPr>
          <w:ilvl w:val="0"/>
          <w:numId w:val="3"/>
        </w:numPr>
        <w:tabs>
          <w:tab w:val="left" w:pos="1024"/>
          <w:tab w:val="left" w:pos="1025"/>
        </w:tabs>
        <w:spacing w:line="244" w:lineRule="auto"/>
        <w:ind w:right="1043"/>
        <w:rPr>
          <w:sz w:val="24"/>
        </w:rPr>
      </w:pPr>
      <w:r>
        <w:tab/>
      </w:r>
      <w:r>
        <w:rPr>
          <w:sz w:val="24"/>
        </w:rPr>
        <w:t xml:space="preserve">Reporting to Governors </w:t>
      </w:r>
      <w:r>
        <w:rPr>
          <w:spacing w:val="2"/>
          <w:sz w:val="24"/>
        </w:rPr>
        <w:t xml:space="preserve">on </w:t>
      </w:r>
      <w:r>
        <w:rPr>
          <w:sz w:val="24"/>
        </w:rPr>
        <w:t>all key aspects of pupil progress and</w:t>
      </w:r>
      <w:r>
        <w:rPr>
          <w:spacing w:val="-37"/>
          <w:sz w:val="24"/>
        </w:rPr>
        <w:t xml:space="preserve"> </w:t>
      </w:r>
      <w:r>
        <w:rPr>
          <w:sz w:val="24"/>
        </w:rPr>
        <w:t>attainment, including current standards and trends over previous</w:t>
      </w:r>
      <w:r>
        <w:rPr>
          <w:spacing w:val="-8"/>
          <w:sz w:val="24"/>
        </w:rPr>
        <w:t xml:space="preserve"> </w:t>
      </w:r>
      <w:r>
        <w:rPr>
          <w:sz w:val="24"/>
        </w:rPr>
        <w:t>years.</w:t>
      </w:r>
    </w:p>
    <w:p w14:paraId="649F8054" w14:textId="77777777" w:rsidR="0074447D" w:rsidRDefault="0074447D">
      <w:pPr>
        <w:pStyle w:val="BodyText"/>
        <w:spacing w:before="4"/>
        <w:rPr>
          <w:sz w:val="23"/>
        </w:rPr>
      </w:pPr>
    </w:p>
    <w:p w14:paraId="649F8055" w14:textId="77777777" w:rsidR="0074447D" w:rsidRDefault="000379D3">
      <w:pPr>
        <w:pStyle w:val="Heading2"/>
        <w:spacing w:line="278" w:lineRule="exact"/>
      </w:pPr>
      <w:r>
        <w:t>The Headteacher and the Assessment Coordinator are jointly responsible for:</w:t>
      </w:r>
    </w:p>
    <w:p w14:paraId="649F8056" w14:textId="77777777" w:rsidR="0074447D" w:rsidRDefault="000379D3">
      <w:pPr>
        <w:pStyle w:val="ListParagraph"/>
        <w:numPr>
          <w:ilvl w:val="0"/>
          <w:numId w:val="3"/>
        </w:numPr>
        <w:tabs>
          <w:tab w:val="left" w:pos="952"/>
          <w:tab w:val="left" w:pos="953"/>
        </w:tabs>
        <w:ind w:right="369"/>
        <w:rPr>
          <w:sz w:val="24"/>
        </w:rPr>
      </w:pPr>
      <w:r>
        <w:rPr>
          <w:sz w:val="24"/>
        </w:rPr>
        <w:t xml:space="preserve">Holding teachers to account for the progress individual pupils towards their end </w:t>
      </w:r>
      <w:r>
        <w:rPr>
          <w:spacing w:val="2"/>
          <w:sz w:val="24"/>
        </w:rPr>
        <w:t xml:space="preserve">of </w:t>
      </w:r>
      <w:r>
        <w:rPr>
          <w:sz w:val="24"/>
        </w:rPr>
        <w:t>year targets at mid-year and end-of-year pupil progress</w:t>
      </w:r>
      <w:r>
        <w:rPr>
          <w:spacing w:val="-10"/>
          <w:sz w:val="24"/>
        </w:rPr>
        <w:t xml:space="preserve"> </w:t>
      </w:r>
      <w:r>
        <w:rPr>
          <w:sz w:val="24"/>
        </w:rPr>
        <w:t>meetings.</w:t>
      </w:r>
    </w:p>
    <w:p w14:paraId="649F8057" w14:textId="77777777" w:rsidR="0074447D" w:rsidRDefault="0074447D">
      <w:pPr>
        <w:pStyle w:val="BodyText"/>
        <w:spacing w:before="9"/>
        <w:rPr>
          <w:sz w:val="23"/>
        </w:rPr>
      </w:pPr>
    </w:p>
    <w:p w14:paraId="649F8058" w14:textId="77777777" w:rsidR="0074447D" w:rsidRDefault="000379D3">
      <w:pPr>
        <w:pStyle w:val="Heading2"/>
        <w:spacing w:before="1" w:line="278" w:lineRule="exact"/>
      </w:pPr>
      <w:r>
        <w:t>The Deputy Headteacher, Key stage leaders and Subject Leaders are responsible for:</w:t>
      </w:r>
    </w:p>
    <w:p w14:paraId="649F8059" w14:textId="77777777" w:rsidR="0074447D" w:rsidRDefault="000379D3">
      <w:pPr>
        <w:pStyle w:val="ListParagraph"/>
        <w:numPr>
          <w:ilvl w:val="0"/>
          <w:numId w:val="3"/>
        </w:numPr>
        <w:tabs>
          <w:tab w:val="left" w:pos="952"/>
          <w:tab w:val="left" w:pos="953"/>
        </w:tabs>
        <w:spacing w:line="244" w:lineRule="auto"/>
        <w:ind w:right="615"/>
        <w:rPr>
          <w:sz w:val="24"/>
        </w:rPr>
      </w:pPr>
      <w:r>
        <w:rPr>
          <w:sz w:val="24"/>
        </w:rPr>
        <w:t>Ensuring all staff are familiar with the Assessment Policy, practice and guidance for their particular</w:t>
      </w:r>
      <w:r>
        <w:rPr>
          <w:spacing w:val="-7"/>
          <w:sz w:val="24"/>
        </w:rPr>
        <w:t xml:space="preserve"> </w:t>
      </w:r>
      <w:r>
        <w:rPr>
          <w:sz w:val="24"/>
        </w:rPr>
        <w:t>subject.</w:t>
      </w:r>
    </w:p>
    <w:p w14:paraId="649F805A" w14:textId="77777777" w:rsidR="0074447D" w:rsidRDefault="000379D3">
      <w:pPr>
        <w:pStyle w:val="ListParagraph"/>
        <w:numPr>
          <w:ilvl w:val="0"/>
          <w:numId w:val="3"/>
        </w:numPr>
        <w:tabs>
          <w:tab w:val="left" w:pos="952"/>
          <w:tab w:val="left" w:pos="953"/>
        </w:tabs>
        <w:ind w:right="444"/>
        <w:rPr>
          <w:sz w:val="24"/>
        </w:rPr>
      </w:pPr>
      <w:r>
        <w:rPr>
          <w:sz w:val="24"/>
        </w:rPr>
        <w:t>Ensuring that assessments of individual pupils are being carried out, recorded</w:t>
      </w:r>
      <w:r>
        <w:rPr>
          <w:spacing w:val="-33"/>
          <w:sz w:val="24"/>
        </w:rPr>
        <w:t xml:space="preserve"> </w:t>
      </w:r>
      <w:r>
        <w:rPr>
          <w:sz w:val="24"/>
        </w:rPr>
        <w:t>and shared with parents and Assessment Coordinator, where</w:t>
      </w:r>
      <w:r>
        <w:rPr>
          <w:spacing w:val="-5"/>
          <w:sz w:val="24"/>
        </w:rPr>
        <w:t xml:space="preserve"> </w:t>
      </w:r>
      <w:r>
        <w:rPr>
          <w:sz w:val="24"/>
        </w:rPr>
        <w:t>appropriate.</w:t>
      </w:r>
    </w:p>
    <w:p w14:paraId="649F805B" w14:textId="77777777" w:rsidR="0074447D" w:rsidRDefault="000379D3">
      <w:pPr>
        <w:pStyle w:val="ListParagraph"/>
        <w:numPr>
          <w:ilvl w:val="0"/>
          <w:numId w:val="3"/>
        </w:numPr>
        <w:tabs>
          <w:tab w:val="left" w:pos="952"/>
          <w:tab w:val="left" w:pos="953"/>
        </w:tabs>
        <w:spacing w:line="244" w:lineRule="auto"/>
        <w:ind w:right="663"/>
        <w:rPr>
          <w:sz w:val="24"/>
        </w:rPr>
      </w:pPr>
      <w:r>
        <w:rPr>
          <w:sz w:val="24"/>
        </w:rPr>
        <w:t>Monitoring standards in their subject according to assessment criteria set out in the National</w:t>
      </w:r>
      <w:r>
        <w:rPr>
          <w:spacing w:val="-2"/>
          <w:sz w:val="24"/>
        </w:rPr>
        <w:t xml:space="preserve"> </w:t>
      </w:r>
      <w:r>
        <w:rPr>
          <w:sz w:val="24"/>
        </w:rPr>
        <w:t>Curriculum.</w:t>
      </w:r>
    </w:p>
    <w:p w14:paraId="649F805C" w14:textId="77777777" w:rsidR="0074447D" w:rsidRDefault="0074447D">
      <w:pPr>
        <w:pStyle w:val="BodyText"/>
        <w:spacing w:before="3"/>
        <w:rPr>
          <w:sz w:val="22"/>
        </w:rPr>
      </w:pPr>
    </w:p>
    <w:p w14:paraId="649F805D" w14:textId="77777777" w:rsidR="0074447D" w:rsidRDefault="000379D3">
      <w:pPr>
        <w:pStyle w:val="Heading2"/>
        <w:spacing w:before="1"/>
      </w:pPr>
      <w:r>
        <w:rPr>
          <w:u w:val="thick"/>
        </w:rPr>
        <w:t>Monitoring, Moderation and Evaluation</w:t>
      </w:r>
    </w:p>
    <w:p w14:paraId="649F805E" w14:textId="77777777" w:rsidR="0074447D" w:rsidRDefault="000379D3">
      <w:pPr>
        <w:pStyle w:val="BodyText"/>
        <w:ind w:left="232" w:right="458"/>
      </w:pPr>
      <w:r>
        <w:t>Senior leaders will take overall responsibility for ensuring the Assessment Policy is put into practice in the school. Policy and practice will be reviewed regularly with staff. EYFS assessments are moderated annually by the LA; Key Stage 1 assessments are moderated every three years by the LA; Year 6 writing assessment will be moderated three times a year in conjunction with our Partner Primary and Secondary schools in the local cluster and with the LA. New strategies will be implemented, as appropriate, as a result of moderations and reviews and in response to statutory requirements.</w:t>
      </w:r>
    </w:p>
    <w:p w14:paraId="649F805F" w14:textId="77777777" w:rsidR="0074447D" w:rsidRDefault="0074447D">
      <w:pPr>
        <w:pStyle w:val="BodyText"/>
        <w:spacing w:before="9"/>
        <w:rPr>
          <w:sz w:val="23"/>
        </w:rPr>
      </w:pPr>
    </w:p>
    <w:p w14:paraId="649F8060" w14:textId="77777777" w:rsidR="0074447D" w:rsidRDefault="000379D3">
      <w:pPr>
        <w:pStyle w:val="Heading2"/>
      </w:pPr>
      <w:r>
        <w:rPr>
          <w:u w:val="thick"/>
        </w:rPr>
        <w:t>Assessing the National Curriculum</w:t>
      </w:r>
    </w:p>
    <w:p w14:paraId="649F8061" w14:textId="77777777" w:rsidR="0074447D" w:rsidRDefault="000379D3">
      <w:pPr>
        <w:pStyle w:val="BodyText"/>
        <w:ind w:left="232" w:right="353"/>
      </w:pPr>
      <w:r>
        <w:t>The Department for Education has now removed Level Descriptors from the new National Curriculum and required schools to come up with a suitable method of monitoring pupils learning progress and achievement and reporting this to parents and to OFSTED.</w:t>
      </w:r>
    </w:p>
    <w:p w14:paraId="649F8062" w14:textId="77777777" w:rsidR="0074447D" w:rsidRDefault="0074447D">
      <w:pPr>
        <w:pStyle w:val="BodyText"/>
        <w:spacing w:before="3"/>
      </w:pPr>
    </w:p>
    <w:p w14:paraId="649F8063" w14:textId="255684EF" w:rsidR="0074447D" w:rsidRDefault="000379D3">
      <w:pPr>
        <w:pStyle w:val="BodyText"/>
        <w:ind w:left="232" w:right="353"/>
      </w:pPr>
      <w:r>
        <w:t>As</w:t>
      </w:r>
      <w:r w:rsidR="0088744D">
        <w:t xml:space="preserve"> a result of this, we have an</w:t>
      </w:r>
      <w:r>
        <w:t xml:space="preserve"> assessment system in place, which will be mapped to the curriculum year group expectations. We have agreed to use the Local Authority assessment system that are known as KLIPs (Key Learning Indicators of Performance) in all subjects. This is the basis for our </w:t>
      </w:r>
      <w:r w:rsidR="005A3F49">
        <w:t xml:space="preserve">tracking system through the website- </w:t>
      </w:r>
      <w:proofErr w:type="spellStart"/>
      <w:r w:rsidR="005A3F49">
        <w:t>InsightTracking</w:t>
      </w:r>
      <w:proofErr w:type="spellEnd"/>
      <w:r w:rsidR="005A3F49">
        <w:t xml:space="preserve">. </w:t>
      </w:r>
    </w:p>
    <w:p w14:paraId="649F8065" w14:textId="77777777" w:rsidR="0074447D" w:rsidRDefault="0074447D">
      <w:pPr>
        <w:jc w:val="both"/>
        <w:sectPr w:rsidR="0074447D" w:rsidSect="00C51BFC">
          <w:pgSz w:w="11900" w:h="16840"/>
          <w:pgMar w:top="1040" w:right="760" w:bottom="280" w:left="90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49F8066" w14:textId="77777777" w:rsidR="0074447D" w:rsidRDefault="000379D3">
      <w:pPr>
        <w:pStyle w:val="Heading2"/>
        <w:spacing w:before="83"/>
        <w:ind w:left="592"/>
      </w:pPr>
      <w:r>
        <w:rPr>
          <w:u w:val="thick"/>
        </w:rPr>
        <w:lastRenderedPageBreak/>
        <w:t>Policy review</w:t>
      </w:r>
    </w:p>
    <w:p w14:paraId="649F8067" w14:textId="77777777" w:rsidR="0074447D" w:rsidRDefault="000379D3">
      <w:pPr>
        <w:pStyle w:val="BodyText"/>
        <w:spacing w:line="278" w:lineRule="exact"/>
        <w:ind w:left="592"/>
      </w:pPr>
      <w:r>
        <w:t>This policy is to be reviewed with reference to the following:</w:t>
      </w:r>
    </w:p>
    <w:p w14:paraId="649F8068" w14:textId="77777777" w:rsidR="0074447D" w:rsidRDefault="000379D3">
      <w:pPr>
        <w:pStyle w:val="ListParagraph"/>
        <w:numPr>
          <w:ilvl w:val="1"/>
          <w:numId w:val="3"/>
        </w:numPr>
        <w:tabs>
          <w:tab w:val="left" w:pos="1312"/>
          <w:tab w:val="left" w:pos="1313"/>
        </w:tabs>
        <w:spacing w:line="294" w:lineRule="exact"/>
        <w:ind w:hanging="361"/>
        <w:rPr>
          <w:sz w:val="24"/>
        </w:rPr>
      </w:pPr>
      <w:r>
        <w:rPr>
          <w:sz w:val="24"/>
        </w:rPr>
        <w:t>National Curriculum</w:t>
      </w:r>
    </w:p>
    <w:p w14:paraId="649F8069" w14:textId="77777777" w:rsidR="0074447D" w:rsidRDefault="000379D3">
      <w:pPr>
        <w:pStyle w:val="ListParagraph"/>
        <w:numPr>
          <w:ilvl w:val="1"/>
          <w:numId w:val="3"/>
        </w:numPr>
        <w:tabs>
          <w:tab w:val="left" w:pos="1312"/>
          <w:tab w:val="left" w:pos="1313"/>
        </w:tabs>
        <w:spacing w:before="3"/>
        <w:ind w:hanging="361"/>
        <w:rPr>
          <w:sz w:val="24"/>
        </w:rPr>
      </w:pPr>
      <w:r>
        <w:rPr>
          <w:sz w:val="24"/>
        </w:rPr>
        <w:t>It will be reviewed every 3</w:t>
      </w:r>
      <w:r>
        <w:rPr>
          <w:spacing w:val="-6"/>
          <w:sz w:val="24"/>
        </w:rPr>
        <w:t xml:space="preserve"> </w:t>
      </w:r>
      <w:r>
        <w:rPr>
          <w:sz w:val="24"/>
        </w:rPr>
        <w:t>years.</w:t>
      </w:r>
    </w:p>
    <w:p w14:paraId="649F806A" w14:textId="77777777" w:rsidR="0074447D" w:rsidRDefault="0074447D">
      <w:pPr>
        <w:pStyle w:val="BodyText"/>
        <w:spacing w:before="11"/>
        <w:rPr>
          <w:sz w:val="23"/>
        </w:rPr>
      </w:pPr>
    </w:p>
    <w:p w14:paraId="649F806C" w14:textId="77777777" w:rsidR="0074447D" w:rsidRDefault="000379D3">
      <w:pPr>
        <w:pStyle w:val="Heading2"/>
        <w:spacing w:before="83" w:line="240" w:lineRule="auto"/>
        <w:ind w:left="592"/>
      </w:pPr>
      <w:r>
        <w:rPr>
          <w:u w:val="thick"/>
        </w:rPr>
        <w:t>Appendix 1</w:t>
      </w:r>
    </w:p>
    <w:p w14:paraId="649F806D" w14:textId="77777777" w:rsidR="0074447D" w:rsidRDefault="0074447D">
      <w:pPr>
        <w:pStyle w:val="BodyText"/>
        <w:spacing w:before="11"/>
        <w:rPr>
          <w:b/>
          <w:sz w:val="23"/>
        </w:rPr>
      </w:pPr>
    </w:p>
    <w:p w14:paraId="649F806E" w14:textId="77777777" w:rsidR="0074447D" w:rsidRDefault="000379D3">
      <w:pPr>
        <w:ind w:left="2349" w:right="2126"/>
        <w:jc w:val="center"/>
        <w:rPr>
          <w:b/>
          <w:sz w:val="24"/>
        </w:rPr>
      </w:pPr>
      <w:r>
        <w:rPr>
          <w:b/>
          <w:sz w:val="24"/>
          <w:u w:val="thick"/>
        </w:rPr>
        <w:t>Summative Assessment</w:t>
      </w:r>
    </w:p>
    <w:p w14:paraId="649F806F" w14:textId="77777777" w:rsidR="0074447D" w:rsidRDefault="0074447D">
      <w:pPr>
        <w:pStyle w:val="BodyText"/>
        <w:spacing w:before="2"/>
        <w:rPr>
          <w:b/>
          <w:sz w:val="25"/>
        </w:rPr>
      </w:pPr>
    </w:p>
    <w:tbl>
      <w:tblPr>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47"/>
        <w:gridCol w:w="4742"/>
      </w:tblGrid>
      <w:tr w:rsidR="0074447D" w14:paraId="649F8072" w14:textId="77777777">
        <w:trPr>
          <w:trHeight w:val="278"/>
        </w:trPr>
        <w:tc>
          <w:tcPr>
            <w:tcW w:w="4747" w:type="dxa"/>
          </w:tcPr>
          <w:p w14:paraId="649F8070" w14:textId="77777777" w:rsidR="0074447D" w:rsidRDefault="000379D3">
            <w:pPr>
              <w:pStyle w:val="TableParagraph"/>
              <w:spacing w:line="258" w:lineRule="exact"/>
              <w:ind w:left="1887" w:right="1879"/>
              <w:jc w:val="center"/>
              <w:rPr>
                <w:b/>
                <w:sz w:val="24"/>
              </w:rPr>
            </w:pPr>
            <w:r>
              <w:rPr>
                <w:b/>
                <w:sz w:val="24"/>
              </w:rPr>
              <w:t>Strategy</w:t>
            </w:r>
          </w:p>
        </w:tc>
        <w:tc>
          <w:tcPr>
            <w:tcW w:w="4742" w:type="dxa"/>
          </w:tcPr>
          <w:p w14:paraId="649F8071" w14:textId="77777777" w:rsidR="0074447D" w:rsidRDefault="000379D3">
            <w:pPr>
              <w:pStyle w:val="TableParagraph"/>
              <w:spacing w:line="258" w:lineRule="exact"/>
              <w:ind w:left="1899" w:right="1890"/>
              <w:jc w:val="center"/>
              <w:rPr>
                <w:b/>
                <w:sz w:val="24"/>
              </w:rPr>
            </w:pPr>
            <w:r>
              <w:rPr>
                <w:b/>
                <w:sz w:val="24"/>
              </w:rPr>
              <w:t>Purpose</w:t>
            </w:r>
          </w:p>
        </w:tc>
      </w:tr>
      <w:tr w:rsidR="0074447D" w14:paraId="649F8077" w14:textId="77777777">
        <w:trPr>
          <w:trHeight w:val="3061"/>
        </w:trPr>
        <w:tc>
          <w:tcPr>
            <w:tcW w:w="4747" w:type="dxa"/>
          </w:tcPr>
          <w:p w14:paraId="649F8073" w14:textId="77777777" w:rsidR="0074447D" w:rsidRDefault="000379D3">
            <w:pPr>
              <w:pStyle w:val="TableParagraph"/>
              <w:spacing w:line="269" w:lineRule="exact"/>
              <w:rPr>
                <w:b/>
                <w:sz w:val="24"/>
              </w:rPr>
            </w:pPr>
            <w:r>
              <w:rPr>
                <w:b/>
                <w:sz w:val="24"/>
              </w:rPr>
              <w:t>Statutory Assessments:</w:t>
            </w:r>
          </w:p>
          <w:p w14:paraId="649F8074" w14:textId="77777777" w:rsidR="0074447D" w:rsidRDefault="000379D3">
            <w:pPr>
              <w:pStyle w:val="TableParagraph"/>
              <w:ind w:right="281"/>
              <w:rPr>
                <w:sz w:val="24"/>
              </w:rPr>
            </w:pPr>
            <w:r>
              <w:rPr>
                <w:sz w:val="24"/>
              </w:rPr>
              <w:t>Pupils are statutorily assessed at the end of Key Stage 1 and 2.</w:t>
            </w:r>
          </w:p>
          <w:p w14:paraId="649F8075" w14:textId="77777777" w:rsidR="0074447D" w:rsidRDefault="000379D3">
            <w:pPr>
              <w:pStyle w:val="TableParagraph"/>
              <w:spacing w:before="2" w:line="278" w:lineRule="exact"/>
              <w:ind w:right="133"/>
              <w:rPr>
                <w:sz w:val="24"/>
              </w:rPr>
            </w:pPr>
            <w:r>
              <w:rPr>
                <w:sz w:val="24"/>
              </w:rPr>
              <w:t>Pupils in Reception are assessed throughout the year using the assessment strands in the guidance materials for the Development Matters in the Early Years Foundation Stage. At the end of the Foundation Stage a summative assessment is made in each of the 17 strands.</w:t>
            </w:r>
          </w:p>
        </w:tc>
        <w:tc>
          <w:tcPr>
            <w:tcW w:w="4742" w:type="dxa"/>
          </w:tcPr>
          <w:p w14:paraId="649F8076" w14:textId="77777777" w:rsidR="0074447D" w:rsidRDefault="000379D3">
            <w:pPr>
              <w:pStyle w:val="TableParagraph"/>
              <w:ind w:right="182"/>
              <w:rPr>
                <w:sz w:val="24"/>
              </w:rPr>
            </w:pPr>
            <w:r>
              <w:rPr>
                <w:sz w:val="24"/>
              </w:rPr>
              <w:t>To provide a summative end of key stage attainment result. It is a national yardstick against which to compare children’s performance.</w:t>
            </w:r>
          </w:p>
        </w:tc>
      </w:tr>
      <w:tr w:rsidR="0074447D" w14:paraId="649F807C" w14:textId="77777777">
        <w:trPr>
          <w:trHeight w:val="1674"/>
        </w:trPr>
        <w:tc>
          <w:tcPr>
            <w:tcW w:w="4747" w:type="dxa"/>
          </w:tcPr>
          <w:p w14:paraId="649F8078" w14:textId="77777777" w:rsidR="0074447D" w:rsidRDefault="000379D3">
            <w:pPr>
              <w:pStyle w:val="TableParagraph"/>
              <w:rPr>
                <w:sz w:val="24"/>
              </w:rPr>
            </w:pPr>
            <w:bookmarkStart w:id="0" w:name="_GoBack"/>
            <w:bookmarkEnd w:id="0"/>
            <w:r>
              <w:rPr>
                <w:b/>
                <w:sz w:val="24"/>
              </w:rPr>
              <w:t xml:space="preserve">National Non-Statutory Tests: </w:t>
            </w:r>
            <w:r>
              <w:rPr>
                <w:sz w:val="24"/>
              </w:rPr>
              <w:t>Commercially produced tests. Externally produced tests, purchased by schools, to be voluntarily administered.</w:t>
            </w:r>
          </w:p>
          <w:p w14:paraId="649F8079" w14:textId="77777777" w:rsidR="0074447D" w:rsidRDefault="000379D3">
            <w:pPr>
              <w:pStyle w:val="TableParagraph"/>
              <w:rPr>
                <w:sz w:val="24"/>
              </w:rPr>
            </w:pPr>
            <w:r>
              <w:rPr>
                <w:sz w:val="24"/>
              </w:rPr>
              <w:t>Lancashire end of term tests.</w:t>
            </w:r>
          </w:p>
        </w:tc>
        <w:tc>
          <w:tcPr>
            <w:tcW w:w="4742" w:type="dxa"/>
          </w:tcPr>
          <w:p w14:paraId="649F807A" w14:textId="77777777" w:rsidR="0074447D" w:rsidRDefault="000379D3">
            <w:pPr>
              <w:pStyle w:val="TableParagraph"/>
              <w:ind w:right="276"/>
              <w:rPr>
                <w:sz w:val="24"/>
              </w:rPr>
            </w:pPr>
            <w:r>
              <w:rPr>
                <w:sz w:val="24"/>
              </w:rPr>
              <w:t>To provide an opportunity for schools to keep track of pupil’s progress and teachers’ expectations, and to enable schools to monitor progress through</w:t>
            </w:r>
          </w:p>
          <w:p w14:paraId="649F807B" w14:textId="77777777" w:rsidR="0074447D" w:rsidRDefault="000379D3">
            <w:pPr>
              <w:pStyle w:val="TableParagraph"/>
              <w:spacing w:line="278" w:lineRule="exact"/>
              <w:ind w:right="360"/>
              <w:rPr>
                <w:sz w:val="24"/>
              </w:rPr>
            </w:pPr>
            <w:r>
              <w:rPr>
                <w:sz w:val="24"/>
              </w:rPr>
              <w:t>summative means at different points in the key stage.</w:t>
            </w:r>
          </w:p>
        </w:tc>
      </w:tr>
      <w:tr w:rsidR="0074447D" w14:paraId="649F8081" w14:textId="77777777">
        <w:trPr>
          <w:trHeight w:val="2783"/>
        </w:trPr>
        <w:tc>
          <w:tcPr>
            <w:tcW w:w="4747" w:type="dxa"/>
          </w:tcPr>
          <w:p w14:paraId="649F807D" w14:textId="77777777" w:rsidR="0074447D" w:rsidRDefault="000379D3">
            <w:pPr>
              <w:pStyle w:val="TableParagraph"/>
              <w:spacing w:line="269" w:lineRule="exact"/>
              <w:rPr>
                <w:b/>
                <w:sz w:val="24"/>
              </w:rPr>
            </w:pPr>
            <w:r>
              <w:rPr>
                <w:b/>
                <w:sz w:val="24"/>
              </w:rPr>
              <w:t>Baseline Assessments:</w:t>
            </w:r>
          </w:p>
          <w:p w14:paraId="649F807E" w14:textId="77777777" w:rsidR="0074447D" w:rsidRDefault="000379D3">
            <w:pPr>
              <w:pStyle w:val="TableParagraph"/>
              <w:ind w:right="149"/>
              <w:rPr>
                <w:sz w:val="24"/>
              </w:rPr>
            </w:pPr>
            <w:r>
              <w:rPr>
                <w:sz w:val="24"/>
              </w:rPr>
              <w:t>Teacher assessments made at the beginning of entry to Reception using the assessment stands in the guidance for Development Matters. To take place alongside the CEM assessments.</w:t>
            </w:r>
          </w:p>
        </w:tc>
        <w:tc>
          <w:tcPr>
            <w:tcW w:w="4742" w:type="dxa"/>
          </w:tcPr>
          <w:p w14:paraId="649F807F" w14:textId="77777777" w:rsidR="0074447D" w:rsidRDefault="000379D3">
            <w:pPr>
              <w:pStyle w:val="TableParagraph"/>
              <w:ind w:right="405"/>
              <w:rPr>
                <w:sz w:val="24"/>
              </w:rPr>
            </w:pPr>
            <w:r>
              <w:rPr>
                <w:sz w:val="24"/>
              </w:rPr>
              <w:t>To establish pupils’ abilities at the beginning of YR, so that subsequent progress in achievement can be compared with, and measured against, expected</w:t>
            </w:r>
            <w:r>
              <w:rPr>
                <w:spacing w:val="-1"/>
                <w:sz w:val="24"/>
              </w:rPr>
              <w:t xml:space="preserve"> </w:t>
            </w:r>
            <w:r>
              <w:rPr>
                <w:sz w:val="24"/>
              </w:rPr>
              <w:t>norms.</w:t>
            </w:r>
          </w:p>
          <w:p w14:paraId="649F8080" w14:textId="77777777" w:rsidR="0074447D" w:rsidRDefault="000379D3">
            <w:pPr>
              <w:pStyle w:val="TableParagraph"/>
              <w:spacing w:line="278" w:lineRule="exact"/>
              <w:ind w:right="296"/>
              <w:rPr>
                <w:sz w:val="24"/>
              </w:rPr>
            </w:pPr>
            <w:r>
              <w:rPr>
                <w:sz w:val="24"/>
              </w:rPr>
              <w:t>They can also be used formatively, to identify strengths and areas to develop, and support teachers in providing appropriate learning experiences for individual pupils.</w:t>
            </w:r>
          </w:p>
        </w:tc>
      </w:tr>
      <w:tr w:rsidR="0074447D" w14:paraId="649F8085" w14:textId="77777777">
        <w:trPr>
          <w:trHeight w:val="2510"/>
        </w:trPr>
        <w:tc>
          <w:tcPr>
            <w:tcW w:w="4747" w:type="dxa"/>
          </w:tcPr>
          <w:p w14:paraId="649F8082" w14:textId="77777777" w:rsidR="0074447D" w:rsidRDefault="000379D3">
            <w:pPr>
              <w:pStyle w:val="TableParagraph"/>
              <w:ind w:right="281"/>
              <w:rPr>
                <w:sz w:val="24"/>
              </w:rPr>
            </w:pPr>
            <w:r>
              <w:rPr>
                <w:b/>
                <w:sz w:val="24"/>
              </w:rPr>
              <w:t xml:space="preserve">Mid-Year Teacher Assessments: </w:t>
            </w:r>
            <w:r>
              <w:rPr>
                <w:sz w:val="24"/>
              </w:rPr>
              <w:t>Teacher assessments using KLIPs for Reading, writing and numeracy on a termly basis. Using the evidence from continual assessment in the class,</w:t>
            </w:r>
          </w:p>
          <w:p w14:paraId="649F8083" w14:textId="77777777" w:rsidR="0074447D" w:rsidRDefault="000379D3">
            <w:pPr>
              <w:pStyle w:val="TableParagraph"/>
              <w:ind w:right="132"/>
              <w:rPr>
                <w:sz w:val="24"/>
              </w:rPr>
            </w:pPr>
            <w:r>
              <w:rPr>
                <w:sz w:val="24"/>
              </w:rPr>
              <w:t>teachers identified achieved Key learning indicators throughout the term.</w:t>
            </w:r>
          </w:p>
        </w:tc>
        <w:tc>
          <w:tcPr>
            <w:tcW w:w="4742" w:type="dxa"/>
          </w:tcPr>
          <w:p w14:paraId="649F8084" w14:textId="77777777" w:rsidR="0074447D" w:rsidRDefault="000379D3">
            <w:pPr>
              <w:pStyle w:val="TableParagraph"/>
              <w:ind w:right="136"/>
              <w:rPr>
                <w:sz w:val="24"/>
              </w:rPr>
            </w:pPr>
            <w:r>
              <w:rPr>
                <w:sz w:val="24"/>
              </w:rPr>
              <w:t>Schools use these to make the End of Key Stage assessment easier and to monitor progress during the year.</w:t>
            </w:r>
          </w:p>
        </w:tc>
      </w:tr>
      <w:tr w:rsidR="0074447D" w14:paraId="649F8088" w14:textId="77777777">
        <w:trPr>
          <w:trHeight w:val="2788"/>
        </w:trPr>
        <w:tc>
          <w:tcPr>
            <w:tcW w:w="4747" w:type="dxa"/>
          </w:tcPr>
          <w:p w14:paraId="649F8086" w14:textId="77777777" w:rsidR="0074447D" w:rsidRDefault="000379D3">
            <w:pPr>
              <w:pStyle w:val="TableParagraph"/>
              <w:ind w:right="194"/>
              <w:rPr>
                <w:sz w:val="24"/>
              </w:rPr>
            </w:pPr>
            <w:r>
              <w:rPr>
                <w:b/>
                <w:sz w:val="24"/>
              </w:rPr>
              <w:lastRenderedPageBreak/>
              <w:t xml:space="preserve">End of year Teacher Assessments: </w:t>
            </w:r>
            <w:r>
              <w:rPr>
                <w:sz w:val="24"/>
              </w:rPr>
              <w:t>Teacher assessments are made for pupils in all year groups. KLIP descriptors are used to inform teacher assessments in Reading, Writing and Mathematics. Year Group Expectations from the National Curriculum are used to inform teacher assessments.</w:t>
            </w:r>
          </w:p>
        </w:tc>
        <w:tc>
          <w:tcPr>
            <w:tcW w:w="4742" w:type="dxa"/>
          </w:tcPr>
          <w:p w14:paraId="649F8087" w14:textId="77777777" w:rsidR="0074447D" w:rsidRDefault="000379D3">
            <w:pPr>
              <w:pStyle w:val="TableParagraph"/>
              <w:ind w:right="193"/>
              <w:rPr>
                <w:sz w:val="24"/>
              </w:rPr>
            </w:pPr>
            <w:r>
              <w:rPr>
                <w:sz w:val="24"/>
              </w:rPr>
              <w:t>To provide information to parents and to the next year’s teaching team.</w:t>
            </w:r>
          </w:p>
        </w:tc>
      </w:tr>
    </w:tbl>
    <w:p w14:paraId="649F8089" w14:textId="77777777" w:rsidR="0074447D" w:rsidRDefault="0074447D">
      <w:pPr>
        <w:rPr>
          <w:sz w:val="24"/>
        </w:rPr>
        <w:sectPr w:rsidR="0074447D" w:rsidSect="00C51BFC">
          <w:pgSz w:w="11900" w:h="16840"/>
          <w:pgMar w:top="1320" w:right="760" w:bottom="280" w:left="90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49F808C" w14:textId="77777777" w:rsidR="0074447D" w:rsidRDefault="000379D3">
      <w:pPr>
        <w:spacing w:before="100"/>
        <w:ind w:left="2349" w:right="2475"/>
        <w:jc w:val="center"/>
        <w:rPr>
          <w:b/>
          <w:sz w:val="24"/>
        </w:rPr>
      </w:pPr>
      <w:r>
        <w:rPr>
          <w:b/>
          <w:sz w:val="24"/>
          <w:u w:val="thick"/>
        </w:rPr>
        <w:lastRenderedPageBreak/>
        <w:t>Formative assessment/ Assessment for Learning</w:t>
      </w:r>
    </w:p>
    <w:p w14:paraId="649F808D" w14:textId="77777777" w:rsidR="0074447D" w:rsidRDefault="0074447D">
      <w:pPr>
        <w:pStyle w:val="BodyText"/>
        <w:spacing w:before="2"/>
        <w:rPr>
          <w:b/>
          <w:sz w:val="25"/>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0"/>
        <w:gridCol w:w="4925"/>
      </w:tblGrid>
      <w:tr w:rsidR="0074447D" w14:paraId="649F8090" w14:textId="77777777">
        <w:trPr>
          <w:trHeight w:val="277"/>
        </w:trPr>
        <w:tc>
          <w:tcPr>
            <w:tcW w:w="4930" w:type="dxa"/>
          </w:tcPr>
          <w:p w14:paraId="649F808E" w14:textId="77777777" w:rsidR="0074447D" w:rsidRDefault="000379D3">
            <w:pPr>
              <w:pStyle w:val="TableParagraph"/>
              <w:spacing w:line="258" w:lineRule="exact"/>
              <w:ind w:left="1978" w:right="1971"/>
              <w:jc w:val="center"/>
              <w:rPr>
                <w:b/>
                <w:sz w:val="24"/>
              </w:rPr>
            </w:pPr>
            <w:r>
              <w:rPr>
                <w:b/>
                <w:sz w:val="24"/>
              </w:rPr>
              <w:t>Strategy</w:t>
            </w:r>
          </w:p>
        </w:tc>
        <w:tc>
          <w:tcPr>
            <w:tcW w:w="4925" w:type="dxa"/>
          </w:tcPr>
          <w:p w14:paraId="649F808F" w14:textId="77777777" w:rsidR="0074447D" w:rsidRDefault="000379D3">
            <w:pPr>
              <w:pStyle w:val="TableParagraph"/>
              <w:spacing w:line="258" w:lineRule="exact"/>
              <w:ind w:left="1989" w:right="1982"/>
              <w:jc w:val="center"/>
              <w:rPr>
                <w:b/>
                <w:sz w:val="24"/>
              </w:rPr>
            </w:pPr>
            <w:r>
              <w:rPr>
                <w:b/>
                <w:sz w:val="24"/>
              </w:rPr>
              <w:t>Purpose</w:t>
            </w:r>
          </w:p>
        </w:tc>
      </w:tr>
      <w:tr w:rsidR="0074447D" w14:paraId="649F8095" w14:textId="77777777">
        <w:trPr>
          <w:trHeight w:val="1948"/>
        </w:trPr>
        <w:tc>
          <w:tcPr>
            <w:tcW w:w="4930" w:type="dxa"/>
          </w:tcPr>
          <w:p w14:paraId="649F8091" w14:textId="77777777" w:rsidR="0074447D" w:rsidRDefault="000379D3">
            <w:pPr>
              <w:pStyle w:val="TableParagraph"/>
              <w:spacing w:line="269" w:lineRule="exact"/>
              <w:ind w:left="110"/>
              <w:rPr>
                <w:sz w:val="24"/>
              </w:rPr>
            </w:pPr>
            <w:r>
              <w:rPr>
                <w:b/>
                <w:sz w:val="24"/>
              </w:rPr>
              <w:t>Planning</w:t>
            </w:r>
            <w:r>
              <w:rPr>
                <w:sz w:val="24"/>
              </w:rPr>
              <w:t>:</w:t>
            </w:r>
          </w:p>
          <w:p w14:paraId="649F8092" w14:textId="77777777" w:rsidR="0074447D" w:rsidRDefault="000379D3">
            <w:pPr>
              <w:pStyle w:val="TableParagraph"/>
              <w:ind w:left="110" w:right="259"/>
              <w:rPr>
                <w:sz w:val="24"/>
              </w:rPr>
            </w:pPr>
            <w:r>
              <w:rPr>
                <w:sz w:val="24"/>
              </w:rPr>
              <w:t>Identifies valid learning and assessment objectives that ensure differentiation and progression in delivery of the National Curriculum.</w:t>
            </w:r>
          </w:p>
        </w:tc>
        <w:tc>
          <w:tcPr>
            <w:tcW w:w="4925" w:type="dxa"/>
          </w:tcPr>
          <w:p w14:paraId="649F8093" w14:textId="77777777" w:rsidR="0074447D" w:rsidRDefault="000379D3">
            <w:pPr>
              <w:pStyle w:val="TableParagraph"/>
              <w:ind w:left="109" w:right="146"/>
              <w:rPr>
                <w:sz w:val="24"/>
              </w:rPr>
            </w:pPr>
            <w:r>
              <w:rPr>
                <w:sz w:val="24"/>
              </w:rPr>
              <w:t>Ensures clear learning objectives, differentiation and appropriate delivery of the National Curriculum; short-term plans show how assessment affects next steps by the development of activities and contain</w:t>
            </w:r>
          </w:p>
          <w:p w14:paraId="649F8094" w14:textId="77777777" w:rsidR="0074447D" w:rsidRDefault="000379D3">
            <w:pPr>
              <w:pStyle w:val="TableParagraph"/>
              <w:spacing w:line="278" w:lineRule="exact"/>
              <w:ind w:left="109" w:right="154"/>
              <w:rPr>
                <w:sz w:val="24"/>
              </w:rPr>
            </w:pPr>
            <w:r>
              <w:rPr>
                <w:sz w:val="24"/>
              </w:rPr>
              <w:t>assessment notes on pupils who need more help or more challenge.</w:t>
            </w:r>
          </w:p>
        </w:tc>
      </w:tr>
      <w:tr w:rsidR="0074447D" w14:paraId="649F8099" w14:textId="77777777">
        <w:trPr>
          <w:trHeight w:val="1395"/>
        </w:trPr>
        <w:tc>
          <w:tcPr>
            <w:tcW w:w="4930" w:type="dxa"/>
          </w:tcPr>
          <w:p w14:paraId="649F8096" w14:textId="77777777" w:rsidR="0074447D" w:rsidRDefault="000379D3">
            <w:pPr>
              <w:pStyle w:val="TableParagraph"/>
              <w:ind w:left="110" w:right="346"/>
              <w:rPr>
                <w:sz w:val="24"/>
              </w:rPr>
            </w:pPr>
            <w:r>
              <w:rPr>
                <w:b/>
                <w:sz w:val="24"/>
              </w:rPr>
              <w:t xml:space="preserve">Sharing learning objectives with pupils: </w:t>
            </w:r>
            <w:r>
              <w:rPr>
                <w:sz w:val="24"/>
              </w:rPr>
              <w:t>Pupils know and understand the learning objective for every task.</w:t>
            </w:r>
          </w:p>
        </w:tc>
        <w:tc>
          <w:tcPr>
            <w:tcW w:w="4925" w:type="dxa"/>
          </w:tcPr>
          <w:p w14:paraId="649F8097" w14:textId="77777777" w:rsidR="0074447D" w:rsidRDefault="000379D3">
            <w:pPr>
              <w:pStyle w:val="TableParagraph"/>
              <w:ind w:left="109" w:right="577"/>
              <w:rPr>
                <w:sz w:val="24"/>
              </w:rPr>
            </w:pPr>
            <w:r>
              <w:rPr>
                <w:sz w:val="24"/>
              </w:rPr>
              <w:t>Ensures that pupils are focused on the purpose of each task, encourages pupil involvement and comment on their learning; keeps teachers clear about</w:t>
            </w:r>
          </w:p>
          <w:p w14:paraId="649F8098" w14:textId="77777777" w:rsidR="0074447D" w:rsidRDefault="000379D3">
            <w:pPr>
              <w:pStyle w:val="TableParagraph"/>
              <w:spacing w:line="268" w:lineRule="exact"/>
              <w:ind w:left="109"/>
              <w:rPr>
                <w:sz w:val="24"/>
              </w:rPr>
            </w:pPr>
            <w:r>
              <w:rPr>
                <w:sz w:val="24"/>
              </w:rPr>
              <w:t>learning objectives.</w:t>
            </w:r>
          </w:p>
        </w:tc>
      </w:tr>
      <w:tr w:rsidR="0074447D" w14:paraId="649F809D" w14:textId="77777777">
        <w:trPr>
          <w:trHeight w:val="2226"/>
        </w:trPr>
        <w:tc>
          <w:tcPr>
            <w:tcW w:w="4930" w:type="dxa"/>
          </w:tcPr>
          <w:p w14:paraId="649F809A" w14:textId="77777777" w:rsidR="0074447D" w:rsidRDefault="000379D3">
            <w:pPr>
              <w:pStyle w:val="TableParagraph"/>
              <w:ind w:left="110" w:right="1415"/>
              <w:rPr>
                <w:b/>
                <w:sz w:val="24"/>
              </w:rPr>
            </w:pPr>
            <w:r>
              <w:rPr>
                <w:b/>
                <w:sz w:val="24"/>
              </w:rPr>
              <w:t>Pupil self-evaluation and peer evaluation:</w:t>
            </w:r>
          </w:p>
          <w:p w14:paraId="649F809B" w14:textId="77777777" w:rsidR="0074447D" w:rsidRDefault="000379D3">
            <w:pPr>
              <w:pStyle w:val="TableParagraph"/>
              <w:spacing w:line="278" w:lineRule="exact"/>
              <w:ind w:left="110" w:right="170"/>
              <w:rPr>
                <w:sz w:val="24"/>
              </w:rPr>
            </w:pPr>
            <w:r>
              <w:rPr>
                <w:sz w:val="24"/>
              </w:rPr>
              <w:t>Pupils are trained and encouraged, in oral or written form, to evaluate their own and their peers’ achievements against the learning objective (and possibly beyond), and reflect on the successes or otherwise, of the learning process.</w:t>
            </w:r>
          </w:p>
        </w:tc>
        <w:tc>
          <w:tcPr>
            <w:tcW w:w="4925" w:type="dxa"/>
          </w:tcPr>
          <w:p w14:paraId="649F809C" w14:textId="77777777" w:rsidR="0074447D" w:rsidRDefault="000379D3">
            <w:pPr>
              <w:pStyle w:val="TableParagraph"/>
              <w:ind w:left="109" w:right="329"/>
              <w:rPr>
                <w:sz w:val="24"/>
              </w:rPr>
            </w:pPr>
            <w:r>
              <w:rPr>
                <w:sz w:val="24"/>
              </w:rPr>
              <w:t>Empowers each pupil to realise his or her own learning needs and to have control over future targets; provides the teacher with more assessment information- the pupil’s perspective.</w:t>
            </w:r>
          </w:p>
        </w:tc>
      </w:tr>
      <w:tr w:rsidR="0074447D" w14:paraId="649F80A1" w14:textId="77777777">
        <w:trPr>
          <w:trHeight w:val="1113"/>
        </w:trPr>
        <w:tc>
          <w:tcPr>
            <w:tcW w:w="4930" w:type="dxa"/>
          </w:tcPr>
          <w:p w14:paraId="649F809E" w14:textId="77777777" w:rsidR="0074447D" w:rsidRDefault="000379D3">
            <w:pPr>
              <w:pStyle w:val="TableParagraph"/>
              <w:spacing w:line="269" w:lineRule="exact"/>
              <w:ind w:left="110"/>
              <w:rPr>
                <w:sz w:val="24"/>
              </w:rPr>
            </w:pPr>
            <w:r>
              <w:rPr>
                <w:b/>
                <w:sz w:val="24"/>
              </w:rPr>
              <w:t>Feedback</w:t>
            </w:r>
            <w:r>
              <w:rPr>
                <w:sz w:val="24"/>
              </w:rPr>
              <w:t>:</w:t>
            </w:r>
          </w:p>
          <w:p w14:paraId="649F809F" w14:textId="77777777" w:rsidR="0074447D" w:rsidRDefault="000379D3">
            <w:pPr>
              <w:pStyle w:val="TableParagraph"/>
              <w:spacing w:before="3" w:line="278" w:lineRule="exact"/>
              <w:ind w:left="110" w:right="220"/>
              <w:rPr>
                <w:sz w:val="24"/>
              </w:rPr>
            </w:pPr>
            <w:r>
              <w:rPr>
                <w:sz w:val="24"/>
              </w:rPr>
              <w:t>Must reflect the learning objectives of the task to be useful and provide an ongoing; can be oral or written.</w:t>
            </w:r>
          </w:p>
        </w:tc>
        <w:tc>
          <w:tcPr>
            <w:tcW w:w="4925" w:type="dxa"/>
          </w:tcPr>
          <w:p w14:paraId="649F80A0" w14:textId="77777777" w:rsidR="0074447D" w:rsidRDefault="000379D3">
            <w:pPr>
              <w:pStyle w:val="TableParagraph"/>
              <w:ind w:left="109" w:right="171"/>
              <w:rPr>
                <w:sz w:val="24"/>
              </w:rPr>
            </w:pPr>
            <w:r>
              <w:rPr>
                <w:sz w:val="24"/>
              </w:rPr>
              <w:t>Tracks progress diagnostically, informs the pupil of successes and weaknesses and provides clear strategies for improvement.</w:t>
            </w:r>
          </w:p>
        </w:tc>
      </w:tr>
      <w:tr w:rsidR="0074447D" w14:paraId="649F80A6" w14:textId="77777777">
        <w:trPr>
          <w:trHeight w:val="1396"/>
        </w:trPr>
        <w:tc>
          <w:tcPr>
            <w:tcW w:w="4930" w:type="dxa"/>
          </w:tcPr>
          <w:p w14:paraId="649F80A2" w14:textId="77777777" w:rsidR="0074447D" w:rsidRDefault="000379D3">
            <w:pPr>
              <w:pStyle w:val="TableParagraph"/>
              <w:spacing w:line="274" w:lineRule="exact"/>
              <w:ind w:left="110"/>
              <w:rPr>
                <w:b/>
                <w:sz w:val="24"/>
              </w:rPr>
            </w:pPr>
            <w:r>
              <w:rPr>
                <w:b/>
                <w:sz w:val="24"/>
              </w:rPr>
              <w:t>Target setting:</w:t>
            </w:r>
          </w:p>
          <w:p w14:paraId="649F80A3" w14:textId="77777777" w:rsidR="0074447D" w:rsidRDefault="000379D3">
            <w:pPr>
              <w:pStyle w:val="TableParagraph"/>
              <w:ind w:left="110" w:right="521"/>
              <w:rPr>
                <w:sz w:val="24"/>
              </w:rPr>
            </w:pPr>
            <w:r>
              <w:rPr>
                <w:sz w:val="24"/>
              </w:rPr>
              <w:t>Targets set for individuals, over time in English and Mathematics.</w:t>
            </w:r>
          </w:p>
        </w:tc>
        <w:tc>
          <w:tcPr>
            <w:tcW w:w="4925" w:type="dxa"/>
          </w:tcPr>
          <w:p w14:paraId="649F80A4" w14:textId="77777777" w:rsidR="0074447D" w:rsidRDefault="000379D3">
            <w:pPr>
              <w:pStyle w:val="TableParagraph"/>
              <w:ind w:left="109" w:right="278"/>
              <w:rPr>
                <w:sz w:val="24"/>
              </w:rPr>
            </w:pPr>
            <w:r>
              <w:rPr>
                <w:sz w:val="24"/>
              </w:rPr>
              <w:t>Ensures pupil motivation and involvement in progress; raises achievement and self- esteem; keeps teacher informed of individual needs; provides a full record of</w:t>
            </w:r>
          </w:p>
          <w:p w14:paraId="649F80A5" w14:textId="77777777" w:rsidR="0074447D" w:rsidRDefault="000379D3">
            <w:pPr>
              <w:pStyle w:val="TableParagraph"/>
              <w:spacing w:line="266" w:lineRule="exact"/>
              <w:ind w:left="109"/>
              <w:rPr>
                <w:sz w:val="24"/>
              </w:rPr>
            </w:pPr>
            <w:r>
              <w:rPr>
                <w:sz w:val="24"/>
              </w:rPr>
              <w:t>progress.</w:t>
            </w:r>
          </w:p>
        </w:tc>
      </w:tr>
      <w:tr w:rsidR="0074447D" w14:paraId="649F80AA" w14:textId="77777777">
        <w:trPr>
          <w:trHeight w:val="1391"/>
        </w:trPr>
        <w:tc>
          <w:tcPr>
            <w:tcW w:w="4930" w:type="dxa"/>
          </w:tcPr>
          <w:p w14:paraId="649F80A7" w14:textId="77777777" w:rsidR="0074447D" w:rsidRDefault="000379D3">
            <w:pPr>
              <w:pStyle w:val="TableParagraph"/>
              <w:spacing w:line="269" w:lineRule="exact"/>
              <w:ind w:left="110"/>
              <w:rPr>
                <w:b/>
                <w:sz w:val="24"/>
              </w:rPr>
            </w:pPr>
            <w:r>
              <w:rPr>
                <w:b/>
                <w:sz w:val="24"/>
              </w:rPr>
              <w:t>Celebrating Achievement:</w:t>
            </w:r>
          </w:p>
          <w:p w14:paraId="649F80A8" w14:textId="77777777" w:rsidR="0074447D" w:rsidRDefault="000379D3">
            <w:pPr>
              <w:pStyle w:val="TableParagraph"/>
              <w:spacing w:before="3" w:line="278" w:lineRule="exact"/>
              <w:ind w:left="110" w:right="371"/>
              <w:rPr>
                <w:sz w:val="24"/>
              </w:rPr>
            </w:pPr>
            <w:r>
              <w:rPr>
                <w:sz w:val="24"/>
              </w:rPr>
              <w:t>Making links between achievements explicit; treating all achievements in the same way and thus creating an inclusive learning ethos.</w:t>
            </w:r>
          </w:p>
        </w:tc>
        <w:tc>
          <w:tcPr>
            <w:tcW w:w="4925" w:type="dxa"/>
          </w:tcPr>
          <w:p w14:paraId="649F80A9" w14:textId="77777777" w:rsidR="0074447D" w:rsidRDefault="000379D3">
            <w:pPr>
              <w:pStyle w:val="TableParagraph"/>
              <w:ind w:left="109" w:right="241"/>
              <w:rPr>
                <w:sz w:val="24"/>
              </w:rPr>
            </w:pPr>
            <w:r>
              <w:rPr>
                <w:sz w:val="24"/>
              </w:rPr>
              <w:t>Celebrates all aspects of achievement, provides motivation and self-esteem, thus enabling pupils to achieve academic success more readily.</w:t>
            </w:r>
          </w:p>
        </w:tc>
      </w:tr>
    </w:tbl>
    <w:p w14:paraId="649F80AB" w14:textId="6AB4C03B" w:rsidR="005A3F49" w:rsidRDefault="005A3F49">
      <w:pPr>
        <w:rPr>
          <w:sz w:val="24"/>
        </w:rPr>
      </w:pPr>
    </w:p>
    <w:p w14:paraId="219E9220" w14:textId="2FD7262B" w:rsidR="005A3F49" w:rsidRPr="005A3F49" w:rsidRDefault="005A3F49" w:rsidP="005A3F49">
      <w:pPr>
        <w:rPr>
          <w:sz w:val="24"/>
        </w:rPr>
      </w:pPr>
    </w:p>
    <w:p w14:paraId="6EF51797" w14:textId="16730C58" w:rsidR="005A3F49" w:rsidRPr="005A3F49" w:rsidRDefault="005A3F49" w:rsidP="005A3F49">
      <w:pPr>
        <w:rPr>
          <w:sz w:val="24"/>
        </w:rPr>
      </w:pPr>
    </w:p>
    <w:p w14:paraId="75E13034" w14:textId="672691A1" w:rsidR="005A3F49" w:rsidRPr="005A3F49" w:rsidRDefault="005A3F49" w:rsidP="005A3F49">
      <w:pPr>
        <w:rPr>
          <w:sz w:val="24"/>
        </w:rPr>
      </w:pPr>
    </w:p>
    <w:p w14:paraId="22A91FF4" w14:textId="305AA25B" w:rsidR="0074447D" w:rsidRPr="005A3F49" w:rsidRDefault="0074447D" w:rsidP="005A3F49">
      <w:pPr>
        <w:tabs>
          <w:tab w:val="left" w:pos="1050"/>
        </w:tabs>
        <w:rPr>
          <w:sz w:val="24"/>
        </w:rPr>
        <w:sectPr w:rsidR="0074447D" w:rsidRPr="005A3F49" w:rsidSect="00C51BFC">
          <w:pgSz w:w="11900" w:h="16840"/>
          <w:pgMar w:top="1600" w:right="760" w:bottom="280" w:left="90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49F80DD" w14:textId="1BAF54F3" w:rsidR="0074447D" w:rsidRDefault="0074447D" w:rsidP="005A3F49">
      <w:pPr>
        <w:spacing w:before="86"/>
        <w:ind w:right="3581"/>
        <w:rPr>
          <w:rFonts w:ascii="Calibri"/>
        </w:rPr>
      </w:pPr>
    </w:p>
    <w:sectPr w:rsidR="0074447D" w:rsidSect="00C51BFC">
      <w:pgSz w:w="16840" w:h="11900" w:orient="landscape"/>
      <w:pgMar w:top="1040" w:right="920" w:bottom="280" w:left="90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F230B4"/>
    <w:multiLevelType w:val="hybridMultilevel"/>
    <w:tmpl w:val="6A187A54"/>
    <w:lvl w:ilvl="0" w:tplc="4E22C76A">
      <w:numFmt w:val="bullet"/>
      <w:lvlText w:val=""/>
      <w:lvlJc w:val="left"/>
      <w:pPr>
        <w:ind w:left="273" w:hanging="168"/>
      </w:pPr>
      <w:rPr>
        <w:rFonts w:ascii="Wingdings" w:eastAsia="Wingdings" w:hAnsi="Wingdings" w:cs="Wingdings" w:hint="default"/>
        <w:color w:val="005FA8"/>
        <w:w w:val="100"/>
        <w:sz w:val="20"/>
        <w:szCs w:val="20"/>
        <w:highlight w:val="yellow"/>
        <w:lang w:val="en-US" w:eastAsia="en-US" w:bidi="en-US"/>
      </w:rPr>
    </w:lvl>
    <w:lvl w:ilvl="1" w:tplc="DC449B44">
      <w:numFmt w:val="bullet"/>
      <w:lvlText w:val="•"/>
      <w:lvlJc w:val="left"/>
      <w:pPr>
        <w:ind w:left="648" w:hanging="168"/>
      </w:pPr>
      <w:rPr>
        <w:rFonts w:hint="default"/>
        <w:lang w:val="en-US" w:eastAsia="en-US" w:bidi="en-US"/>
      </w:rPr>
    </w:lvl>
    <w:lvl w:ilvl="2" w:tplc="EC5ADA8E">
      <w:numFmt w:val="bullet"/>
      <w:lvlText w:val="•"/>
      <w:lvlJc w:val="left"/>
      <w:pPr>
        <w:ind w:left="1016" w:hanging="168"/>
      </w:pPr>
      <w:rPr>
        <w:rFonts w:hint="default"/>
        <w:lang w:val="en-US" w:eastAsia="en-US" w:bidi="en-US"/>
      </w:rPr>
    </w:lvl>
    <w:lvl w:ilvl="3" w:tplc="38F6B7F2">
      <w:numFmt w:val="bullet"/>
      <w:lvlText w:val="•"/>
      <w:lvlJc w:val="left"/>
      <w:pPr>
        <w:ind w:left="1384" w:hanging="168"/>
      </w:pPr>
      <w:rPr>
        <w:rFonts w:hint="default"/>
        <w:lang w:val="en-US" w:eastAsia="en-US" w:bidi="en-US"/>
      </w:rPr>
    </w:lvl>
    <w:lvl w:ilvl="4" w:tplc="62A4A714">
      <w:numFmt w:val="bullet"/>
      <w:lvlText w:val="•"/>
      <w:lvlJc w:val="left"/>
      <w:pPr>
        <w:ind w:left="1752" w:hanging="168"/>
      </w:pPr>
      <w:rPr>
        <w:rFonts w:hint="default"/>
        <w:lang w:val="en-US" w:eastAsia="en-US" w:bidi="en-US"/>
      </w:rPr>
    </w:lvl>
    <w:lvl w:ilvl="5" w:tplc="3154DD1E">
      <w:numFmt w:val="bullet"/>
      <w:lvlText w:val="•"/>
      <w:lvlJc w:val="left"/>
      <w:pPr>
        <w:ind w:left="2120" w:hanging="168"/>
      </w:pPr>
      <w:rPr>
        <w:rFonts w:hint="default"/>
        <w:lang w:val="en-US" w:eastAsia="en-US" w:bidi="en-US"/>
      </w:rPr>
    </w:lvl>
    <w:lvl w:ilvl="6" w:tplc="6F880DC0">
      <w:numFmt w:val="bullet"/>
      <w:lvlText w:val="•"/>
      <w:lvlJc w:val="left"/>
      <w:pPr>
        <w:ind w:left="2488" w:hanging="168"/>
      </w:pPr>
      <w:rPr>
        <w:rFonts w:hint="default"/>
        <w:lang w:val="en-US" w:eastAsia="en-US" w:bidi="en-US"/>
      </w:rPr>
    </w:lvl>
    <w:lvl w:ilvl="7" w:tplc="CA7479BE">
      <w:numFmt w:val="bullet"/>
      <w:lvlText w:val="•"/>
      <w:lvlJc w:val="left"/>
      <w:pPr>
        <w:ind w:left="2856" w:hanging="168"/>
      </w:pPr>
      <w:rPr>
        <w:rFonts w:hint="default"/>
        <w:lang w:val="en-US" w:eastAsia="en-US" w:bidi="en-US"/>
      </w:rPr>
    </w:lvl>
    <w:lvl w:ilvl="8" w:tplc="C9E8871C">
      <w:numFmt w:val="bullet"/>
      <w:lvlText w:val="•"/>
      <w:lvlJc w:val="left"/>
      <w:pPr>
        <w:ind w:left="3224" w:hanging="168"/>
      </w:pPr>
      <w:rPr>
        <w:rFonts w:hint="default"/>
        <w:lang w:val="en-US" w:eastAsia="en-US" w:bidi="en-US"/>
      </w:rPr>
    </w:lvl>
  </w:abstractNum>
  <w:abstractNum w:abstractNumId="1" w15:restartNumberingAfterBreak="0">
    <w:nsid w:val="5E193EBB"/>
    <w:multiLevelType w:val="hybridMultilevel"/>
    <w:tmpl w:val="790EB2EE"/>
    <w:lvl w:ilvl="0" w:tplc="EB06CE74">
      <w:numFmt w:val="bullet"/>
      <w:lvlText w:val=""/>
      <w:lvlJc w:val="left"/>
      <w:pPr>
        <w:ind w:left="952" w:hanging="360"/>
      </w:pPr>
      <w:rPr>
        <w:rFonts w:ascii="Symbol" w:eastAsia="Symbol" w:hAnsi="Symbol" w:cs="Symbol" w:hint="default"/>
        <w:w w:val="99"/>
        <w:sz w:val="24"/>
        <w:szCs w:val="24"/>
        <w:lang w:val="en-US" w:eastAsia="en-US" w:bidi="en-US"/>
      </w:rPr>
    </w:lvl>
    <w:lvl w:ilvl="1" w:tplc="EB1AD920">
      <w:numFmt w:val="bullet"/>
      <w:lvlText w:val=""/>
      <w:lvlJc w:val="left"/>
      <w:pPr>
        <w:ind w:left="1312" w:hanging="360"/>
      </w:pPr>
      <w:rPr>
        <w:rFonts w:ascii="Symbol" w:eastAsia="Symbol" w:hAnsi="Symbol" w:cs="Symbol" w:hint="default"/>
        <w:w w:val="99"/>
        <w:sz w:val="24"/>
        <w:szCs w:val="24"/>
        <w:lang w:val="en-US" w:eastAsia="en-US" w:bidi="en-US"/>
      </w:rPr>
    </w:lvl>
    <w:lvl w:ilvl="2" w:tplc="2D440444">
      <w:numFmt w:val="bullet"/>
      <w:lvlText w:val="•"/>
      <w:lvlJc w:val="left"/>
      <w:pPr>
        <w:ind w:left="2311" w:hanging="360"/>
      </w:pPr>
      <w:rPr>
        <w:rFonts w:hint="default"/>
        <w:lang w:val="en-US" w:eastAsia="en-US" w:bidi="en-US"/>
      </w:rPr>
    </w:lvl>
    <w:lvl w:ilvl="3" w:tplc="EBE69924">
      <w:numFmt w:val="bullet"/>
      <w:lvlText w:val="•"/>
      <w:lvlJc w:val="left"/>
      <w:pPr>
        <w:ind w:left="3302" w:hanging="360"/>
      </w:pPr>
      <w:rPr>
        <w:rFonts w:hint="default"/>
        <w:lang w:val="en-US" w:eastAsia="en-US" w:bidi="en-US"/>
      </w:rPr>
    </w:lvl>
    <w:lvl w:ilvl="4" w:tplc="848C818E">
      <w:numFmt w:val="bullet"/>
      <w:lvlText w:val="•"/>
      <w:lvlJc w:val="left"/>
      <w:pPr>
        <w:ind w:left="4293" w:hanging="360"/>
      </w:pPr>
      <w:rPr>
        <w:rFonts w:hint="default"/>
        <w:lang w:val="en-US" w:eastAsia="en-US" w:bidi="en-US"/>
      </w:rPr>
    </w:lvl>
    <w:lvl w:ilvl="5" w:tplc="A7E47F5A">
      <w:numFmt w:val="bullet"/>
      <w:lvlText w:val="•"/>
      <w:lvlJc w:val="left"/>
      <w:pPr>
        <w:ind w:left="5284" w:hanging="360"/>
      </w:pPr>
      <w:rPr>
        <w:rFonts w:hint="default"/>
        <w:lang w:val="en-US" w:eastAsia="en-US" w:bidi="en-US"/>
      </w:rPr>
    </w:lvl>
    <w:lvl w:ilvl="6" w:tplc="21066172">
      <w:numFmt w:val="bullet"/>
      <w:lvlText w:val="•"/>
      <w:lvlJc w:val="left"/>
      <w:pPr>
        <w:ind w:left="6275" w:hanging="360"/>
      </w:pPr>
      <w:rPr>
        <w:rFonts w:hint="default"/>
        <w:lang w:val="en-US" w:eastAsia="en-US" w:bidi="en-US"/>
      </w:rPr>
    </w:lvl>
    <w:lvl w:ilvl="7" w:tplc="F26A8F84">
      <w:numFmt w:val="bullet"/>
      <w:lvlText w:val="•"/>
      <w:lvlJc w:val="left"/>
      <w:pPr>
        <w:ind w:left="7266" w:hanging="360"/>
      </w:pPr>
      <w:rPr>
        <w:rFonts w:hint="default"/>
        <w:lang w:val="en-US" w:eastAsia="en-US" w:bidi="en-US"/>
      </w:rPr>
    </w:lvl>
    <w:lvl w:ilvl="8" w:tplc="56D21E08">
      <w:numFmt w:val="bullet"/>
      <w:lvlText w:val="•"/>
      <w:lvlJc w:val="left"/>
      <w:pPr>
        <w:ind w:left="8257" w:hanging="360"/>
      </w:pPr>
      <w:rPr>
        <w:rFonts w:hint="default"/>
        <w:lang w:val="en-US" w:eastAsia="en-US" w:bidi="en-US"/>
      </w:rPr>
    </w:lvl>
  </w:abstractNum>
  <w:abstractNum w:abstractNumId="2" w15:restartNumberingAfterBreak="0">
    <w:nsid w:val="73FC565A"/>
    <w:multiLevelType w:val="hybridMultilevel"/>
    <w:tmpl w:val="ECDEBC9A"/>
    <w:lvl w:ilvl="0" w:tplc="1A385BFC">
      <w:numFmt w:val="bullet"/>
      <w:lvlText w:val=""/>
      <w:lvlJc w:val="left"/>
      <w:pPr>
        <w:ind w:left="273" w:hanging="168"/>
      </w:pPr>
      <w:rPr>
        <w:rFonts w:ascii="Wingdings" w:eastAsia="Wingdings" w:hAnsi="Wingdings" w:cs="Wingdings" w:hint="default"/>
        <w:color w:val="005FA8"/>
        <w:w w:val="100"/>
        <w:sz w:val="20"/>
        <w:szCs w:val="20"/>
        <w:highlight w:val="yellow"/>
        <w:lang w:val="en-US" w:eastAsia="en-US" w:bidi="en-US"/>
      </w:rPr>
    </w:lvl>
    <w:lvl w:ilvl="1" w:tplc="2A00CEBA">
      <w:numFmt w:val="bullet"/>
      <w:lvlText w:val="•"/>
      <w:lvlJc w:val="left"/>
      <w:pPr>
        <w:ind w:left="648" w:hanging="168"/>
      </w:pPr>
      <w:rPr>
        <w:rFonts w:hint="default"/>
        <w:lang w:val="en-US" w:eastAsia="en-US" w:bidi="en-US"/>
      </w:rPr>
    </w:lvl>
    <w:lvl w:ilvl="2" w:tplc="4322004E">
      <w:numFmt w:val="bullet"/>
      <w:lvlText w:val="•"/>
      <w:lvlJc w:val="left"/>
      <w:pPr>
        <w:ind w:left="1016" w:hanging="168"/>
      </w:pPr>
      <w:rPr>
        <w:rFonts w:hint="default"/>
        <w:lang w:val="en-US" w:eastAsia="en-US" w:bidi="en-US"/>
      </w:rPr>
    </w:lvl>
    <w:lvl w:ilvl="3" w:tplc="10C0DA26">
      <w:numFmt w:val="bullet"/>
      <w:lvlText w:val="•"/>
      <w:lvlJc w:val="left"/>
      <w:pPr>
        <w:ind w:left="1384" w:hanging="168"/>
      </w:pPr>
      <w:rPr>
        <w:rFonts w:hint="default"/>
        <w:lang w:val="en-US" w:eastAsia="en-US" w:bidi="en-US"/>
      </w:rPr>
    </w:lvl>
    <w:lvl w:ilvl="4" w:tplc="90DA94C8">
      <w:numFmt w:val="bullet"/>
      <w:lvlText w:val="•"/>
      <w:lvlJc w:val="left"/>
      <w:pPr>
        <w:ind w:left="1752" w:hanging="168"/>
      </w:pPr>
      <w:rPr>
        <w:rFonts w:hint="default"/>
        <w:lang w:val="en-US" w:eastAsia="en-US" w:bidi="en-US"/>
      </w:rPr>
    </w:lvl>
    <w:lvl w:ilvl="5" w:tplc="2B4C6056">
      <w:numFmt w:val="bullet"/>
      <w:lvlText w:val="•"/>
      <w:lvlJc w:val="left"/>
      <w:pPr>
        <w:ind w:left="2120" w:hanging="168"/>
      </w:pPr>
      <w:rPr>
        <w:rFonts w:hint="default"/>
        <w:lang w:val="en-US" w:eastAsia="en-US" w:bidi="en-US"/>
      </w:rPr>
    </w:lvl>
    <w:lvl w:ilvl="6" w:tplc="5E7AE4D2">
      <w:numFmt w:val="bullet"/>
      <w:lvlText w:val="•"/>
      <w:lvlJc w:val="left"/>
      <w:pPr>
        <w:ind w:left="2488" w:hanging="168"/>
      </w:pPr>
      <w:rPr>
        <w:rFonts w:hint="default"/>
        <w:lang w:val="en-US" w:eastAsia="en-US" w:bidi="en-US"/>
      </w:rPr>
    </w:lvl>
    <w:lvl w:ilvl="7" w:tplc="F7BEBE02">
      <w:numFmt w:val="bullet"/>
      <w:lvlText w:val="•"/>
      <w:lvlJc w:val="left"/>
      <w:pPr>
        <w:ind w:left="2856" w:hanging="168"/>
      </w:pPr>
      <w:rPr>
        <w:rFonts w:hint="default"/>
        <w:lang w:val="en-US" w:eastAsia="en-US" w:bidi="en-US"/>
      </w:rPr>
    </w:lvl>
    <w:lvl w:ilvl="8" w:tplc="09626122">
      <w:numFmt w:val="bullet"/>
      <w:lvlText w:val="•"/>
      <w:lvlJc w:val="left"/>
      <w:pPr>
        <w:ind w:left="3224" w:hanging="168"/>
      </w:pPr>
      <w:rPr>
        <w:rFonts w:hint="default"/>
        <w:lang w:val="en-US" w:eastAsia="en-US" w:bidi="en-U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47D"/>
    <w:rsid w:val="000379D3"/>
    <w:rsid w:val="005A3F49"/>
    <w:rsid w:val="0074447D"/>
    <w:rsid w:val="0088744D"/>
    <w:rsid w:val="00C51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F8022"/>
  <w15:docId w15:val="{9D2DAB6F-030E-4DD7-AA59-9129B979E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rebuchet MS" w:eastAsia="Trebuchet MS" w:hAnsi="Trebuchet MS" w:cs="Trebuchet MS"/>
      <w:lang w:bidi="en-US"/>
    </w:rPr>
  </w:style>
  <w:style w:type="paragraph" w:styleId="Heading1">
    <w:name w:val="heading 1"/>
    <w:basedOn w:val="Normal"/>
    <w:uiPriority w:val="1"/>
    <w:qFormat/>
    <w:pPr>
      <w:spacing w:before="86"/>
      <w:ind w:left="2332" w:right="2475"/>
      <w:jc w:val="center"/>
      <w:outlineLvl w:val="0"/>
    </w:pPr>
    <w:rPr>
      <w:rFonts w:ascii="Calibri" w:eastAsia="Calibri" w:hAnsi="Calibri" w:cs="Calibri"/>
      <w:b/>
      <w:bCs/>
      <w:sz w:val="28"/>
      <w:szCs w:val="28"/>
    </w:rPr>
  </w:style>
  <w:style w:type="paragraph" w:styleId="Heading2">
    <w:name w:val="heading 2"/>
    <w:basedOn w:val="Normal"/>
    <w:uiPriority w:val="1"/>
    <w:qFormat/>
    <w:pPr>
      <w:spacing w:line="279" w:lineRule="exact"/>
      <w:ind w:left="23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52" w:hanging="361"/>
    </w:pPr>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F014A5-7670-414D-8DEC-2C89359A7F0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3ad1b6c1-81ae-4476-bf26-6aadf7b7e1cf"/>
    <ds:schemaRef ds:uri="494bfef4-4022-4509-a3d4-2094c0124ae5"/>
    <ds:schemaRef ds:uri="http://www.w3.org/XML/1998/namespace"/>
    <ds:schemaRef ds:uri="http://purl.org/dc/dcmitype/"/>
  </ds:schemaRefs>
</ds:datastoreItem>
</file>

<file path=customXml/itemProps2.xml><?xml version="1.0" encoding="utf-8"?>
<ds:datastoreItem xmlns:ds="http://schemas.openxmlformats.org/officeDocument/2006/customXml" ds:itemID="{1E43B41F-A89D-44E0-9B8E-0D60F6B9D94F}">
  <ds:schemaRefs>
    <ds:schemaRef ds:uri="http://schemas.microsoft.com/sharepoint/v3/contenttype/forms"/>
  </ds:schemaRefs>
</ds:datastoreItem>
</file>

<file path=customXml/itemProps3.xml><?xml version="1.0" encoding="utf-8"?>
<ds:datastoreItem xmlns:ds="http://schemas.openxmlformats.org/officeDocument/2006/customXml" ds:itemID="{016FBECD-EB69-4C2C-A8ED-B757CCCE0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Martin</dc:creator>
  <cp:lastModifiedBy>11025, head</cp:lastModifiedBy>
  <cp:revision>2</cp:revision>
  <dcterms:created xsi:type="dcterms:W3CDTF">2025-03-13T12:13:00Z</dcterms:created>
  <dcterms:modified xsi:type="dcterms:W3CDTF">2025-03-13T12:13:00Z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2017-10-02T00:00:00Z</vt:filetime>
  </property>
  <property fmtid="{D5CDD505-2E9C-101B-9397-08002B2CF9AE}" pid="3" name="LastSaved">
    <vt:filetime>2017-10-02T00:00:00Z</vt:filetime>
  </property>
  <property fmtid="{D5CDD505-2E9C-101B-9397-08002B2CF9AE}" pid="4" name="ContentTypeId">
    <vt:lpwstr>0x010100AB4869C09727FE48B8B6A50D9980EB7E</vt:lpwstr>
  </property>
</Properties>
</file>