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03"/>
      </w:tblGrid>
      <w:tr w:rsidR="00372D34" w14:paraId="6D1EB560" w14:textId="77777777" w:rsidTr="007830B1">
        <w:trPr>
          <w:trHeight w:val="1425"/>
        </w:trPr>
        <w:tc>
          <w:tcPr>
            <w:tcW w:w="11203" w:type="dxa"/>
            <w:shd w:val="clear" w:color="auto" w:fill="auto"/>
          </w:tcPr>
          <w:p w14:paraId="279FDB44" w14:textId="60B8E300" w:rsidR="00876CDC" w:rsidRDefault="007830B1" w:rsidP="00876CDC">
            <w:pPr>
              <w:pStyle w:val="TableParagraph"/>
              <w:spacing w:line="321" w:lineRule="exact"/>
              <w:ind w:left="347" w:right="2185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noProof/>
                <w:sz w:val="24"/>
              </w:rPr>
              <w:drawing>
                <wp:anchor distT="0" distB="0" distL="114300" distR="114300" simplePos="0" relativeHeight="251659264" behindDoc="0" locked="0" layoutInCell="1" allowOverlap="1" wp14:anchorId="494AD988" wp14:editId="1AF732F5">
                  <wp:simplePos x="0" y="0"/>
                  <wp:positionH relativeFrom="column">
                    <wp:posOffset>6245634</wp:posOffset>
                  </wp:positionH>
                  <wp:positionV relativeFrom="paragraph">
                    <wp:posOffset>113703</wp:posOffset>
                  </wp:positionV>
                  <wp:extent cx="759460" cy="795020"/>
                  <wp:effectExtent l="0" t="0" r="254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 End 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6CDC">
              <w:rPr>
                <w:rFonts w:ascii="Arial"/>
                <w:b/>
                <w:sz w:val="28"/>
                <w:u w:val="thick"/>
              </w:rPr>
              <w:t xml:space="preserve"> </w:t>
            </w:r>
            <w:r w:rsidR="00876CDC">
              <w:rPr>
                <w:rFonts w:ascii="Arial"/>
                <w:b/>
                <w:sz w:val="28"/>
                <w:u w:val="thick"/>
              </w:rPr>
              <w:t>Curriculum</w:t>
            </w:r>
            <w:r w:rsidR="00876CDC">
              <w:rPr>
                <w:rFonts w:ascii="Arial"/>
                <w:b/>
                <w:spacing w:val="-2"/>
                <w:sz w:val="28"/>
                <w:u w:val="thick"/>
              </w:rPr>
              <w:t xml:space="preserve"> </w:t>
            </w:r>
            <w:r w:rsidR="00876CDC">
              <w:rPr>
                <w:rFonts w:ascii="Arial"/>
                <w:b/>
                <w:sz w:val="28"/>
                <w:u w:val="thick"/>
              </w:rPr>
              <w:t>Statement</w:t>
            </w:r>
            <w:r w:rsidR="00876CDC">
              <w:rPr>
                <w:rFonts w:ascii="Arial"/>
                <w:b/>
                <w:spacing w:val="-2"/>
                <w:sz w:val="28"/>
                <w:u w:val="thick"/>
              </w:rPr>
              <w:t xml:space="preserve"> </w:t>
            </w:r>
            <w:r w:rsidR="00876CDC">
              <w:rPr>
                <w:rFonts w:ascii="Arial"/>
                <w:b/>
                <w:sz w:val="28"/>
                <w:u w:val="thick"/>
              </w:rPr>
              <w:t>for</w:t>
            </w:r>
            <w:r w:rsidR="00876CDC">
              <w:rPr>
                <w:rFonts w:ascii="Arial"/>
                <w:b/>
                <w:spacing w:val="-1"/>
                <w:sz w:val="28"/>
                <w:u w:val="thick"/>
              </w:rPr>
              <w:t xml:space="preserve"> </w:t>
            </w:r>
            <w:r w:rsidR="00876CDC">
              <w:rPr>
                <w:rFonts w:ascii="Arial"/>
                <w:b/>
                <w:sz w:val="28"/>
                <w:u w:val="thick"/>
              </w:rPr>
              <w:t>P.E.</w:t>
            </w:r>
          </w:p>
          <w:p w14:paraId="253C54DD" w14:textId="77777777" w:rsidR="00876CDC" w:rsidRDefault="00876CDC" w:rsidP="00876CDC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 w:hAnsi="Arial"/>
                <w:b/>
                <w:sz w:val="24"/>
              </w:rPr>
            </w:pPr>
          </w:p>
          <w:p w14:paraId="7D17E3D0" w14:textId="186A918F" w:rsidR="00876CDC" w:rsidRDefault="00876CDC" w:rsidP="00876CDC">
            <w:pPr>
              <w:pStyle w:val="TableParagraph"/>
              <w:spacing w:line="321" w:lineRule="exact"/>
              <w:ind w:left="0"/>
              <w:jc w:val="center"/>
              <w:rPr>
                <w:rFonts w:ascii="Arial" w:hAnsi="Arial"/>
                <w:b/>
                <w:spacing w:val="-65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For the sports’ coaches and the professional sports’</w:t>
            </w:r>
            <w:r>
              <w:rPr>
                <w:rFonts w:ascii="Arial" w:hAnsi="Arial"/>
                <w:b/>
                <w:sz w:val="24"/>
              </w:rPr>
              <w:t xml:space="preserve"> m</w:t>
            </w:r>
            <w:r>
              <w:rPr>
                <w:rFonts w:ascii="Arial" w:hAnsi="Arial"/>
                <w:b/>
                <w:sz w:val="24"/>
              </w:rPr>
              <w:t>en and women</w:t>
            </w:r>
          </w:p>
          <w:p w14:paraId="4032280D" w14:textId="77777777" w:rsidR="00876CDC" w:rsidRDefault="00876CDC" w:rsidP="00876CDC">
            <w:pPr>
              <w:pStyle w:val="TableParagraph"/>
              <w:spacing w:line="321" w:lineRule="exact"/>
              <w:ind w:left="1363" w:right="3781"/>
              <w:jc w:val="center"/>
              <w:rPr>
                <w:rFonts w:ascii="Arial" w:hAnsi="Arial"/>
                <w:b/>
                <w:sz w:val="24"/>
              </w:rPr>
            </w:pPr>
          </w:p>
          <w:p w14:paraId="62EE5ACF" w14:textId="188BA47E" w:rsidR="00372D34" w:rsidRDefault="00876CDC" w:rsidP="00876CDC">
            <w:pPr>
              <w:pStyle w:val="TableParagraph"/>
              <w:spacing w:line="321" w:lineRule="exact"/>
              <w:ind w:left="0" w:right="378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For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the dancers and</w:t>
            </w:r>
            <w:r>
              <w:rPr>
                <w:rFonts w:ascii="Arial" w:hAns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the home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fitness enthusiasts</w:t>
            </w:r>
          </w:p>
        </w:tc>
      </w:tr>
      <w:tr w:rsidR="00372D34" w14:paraId="1BEAB303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4E211F95" w14:textId="77777777" w:rsidR="00372D34" w:rsidRDefault="007830B1">
            <w:pPr>
              <w:pStyle w:val="TableParagraph"/>
              <w:ind w:left="1363" w:right="1355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Intent</w:t>
            </w:r>
          </w:p>
          <w:p w14:paraId="67C56CC5" w14:textId="77777777" w:rsidR="00372D34" w:rsidRDefault="007830B1">
            <w:pPr>
              <w:pStyle w:val="TableParagraph"/>
              <w:spacing w:line="255" w:lineRule="exact"/>
              <w:ind w:left="1363" w:right="1359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aim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to achieve:</w:t>
            </w:r>
          </w:p>
        </w:tc>
      </w:tr>
      <w:tr w:rsidR="00372D34" w14:paraId="584D07D6" w14:textId="77777777">
        <w:trPr>
          <w:trHeight w:val="3312"/>
        </w:trPr>
        <w:tc>
          <w:tcPr>
            <w:tcW w:w="11203" w:type="dxa"/>
          </w:tcPr>
          <w:p w14:paraId="3F9CF87F" w14:textId="08906A8C" w:rsidR="00876CDC" w:rsidRDefault="00876CDC" w:rsidP="00876CDC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Moor End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curriculum 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allows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high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z w:val="24"/>
              </w:rPr>
              <w:t>E t</w:t>
            </w:r>
            <w:r>
              <w:rPr>
                <w:sz w:val="24"/>
              </w:rPr>
              <w:t>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develops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fitness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wellbeing.</w:t>
            </w:r>
          </w:p>
          <w:p w14:paraId="03F5EBAB" w14:textId="77777777" w:rsidR="00876CDC" w:rsidRDefault="00876CDC" w:rsidP="00876CDC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0C5EB632" w14:textId="399E5271" w:rsidR="00876CDC" w:rsidRDefault="00876CDC" w:rsidP="00876CDC">
            <w:pPr>
              <w:pStyle w:val="TableParagraph"/>
              <w:ind w:right="105"/>
              <w:rPr>
                <w:sz w:val="24"/>
              </w:rPr>
            </w:pPr>
            <w:r>
              <w:rPr>
                <w:sz w:val="24"/>
              </w:rPr>
              <w:t>We aim for all children to experience a wide variety of sports and physical skills which will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enhance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life-long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fitness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life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choices.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 can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challenge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 promote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self-esteem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development of physical confidence and problem solving. It can teach children to cope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both success and failure in competitive, individual and team based physical activities. </w:t>
            </w:r>
            <w:r>
              <w:rPr>
                <w:sz w:val="24"/>
              </w:rPr>
              <w:t>Through the PE curriculum and in competitions, we expect children to show</w:t>
            </w:r>
            <w:r>
              <w:rPr>
                <w:sz w:val="24"/>
              </w:rPr>
              <w:t xml:space="preserve"> kindness, respect, resilience, friendship, responsibility and courage</w:t>
            </w:r>
            <w:r>
              <w:rPr>
                <w:sz w:val="24"/>
              </w:rPr>
              <w:t>.</w:t>
            </w:r>
          </w:p>
          <w:p w14:paraId="2880630C" w14:textId="77777777" w:rsidR="00876CDC" w:rsidRDefault="00876CDC" w:rsidP="00876CDC">
            <w:pPr>
              <w:pStyle w:val="TableParagraph"/>
              <w:spacing w:before="3"/>
              <w:ind w:left="0"/>
              <w:rPr>
                <w:rFonts w:ascii="Times New Roman"/>
              </w:rPr>
            </w:pPr>
          </w:p>
          <w:p w14:paraId="30CA3481" w14:textId="13A01CCC" w:rsidR="00372D34" w:rsidRDefault="00876CDC" w:rsidP="00876CDC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enthusiasm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young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age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lifelong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impac</w:t>
            </w:r>
            <w:r>
              <w:rPr>
                <w:sz w:val="24"/>
              </w:rPr>
              <w:t>t o</w:t>
            </w:r>
            <w:r>
              <w:rPr>
                <w:sz w:val="24"/>
              </w:rPr>
              <w:t>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physical 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mental well-being.</w:t>
            </w:r>
          </w:p>
        </w:tc>
      </w:tr>
      <w:tr w:rsidR="00372D34" w14:paraId="1391260F" w14:textId="77777777" w:rsidTr="007830B1">
        <w:trPr>
          <w:trHeight w:val="553"/>
        </w:trPr>
        <w:tc>
          <w:tcPr>
            <w:tcW w:w="11203" w:type="dxa"/>
            <w:shd w:val="clear" w:color="auto" w:fill="D9D9D9" w:themeFill="background1" w:themeFillShade="D9"/>
          </w:tcPr>
          <w:p w14:paraId="1E3287D1" w14:textId="77777777" w:rsidR="00372D34" w:rsidRDefault="007830B1">
            <w:pPr>
              <w:pStyle w:val="TableParagraph"/>
              <w:spacing w:line="270" w:lineRule="atLeast"/>
              <w:ind w:left="4472" w:right="4462" w:firstLine="307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Implementation</w:t>
            </w:r>
            <w:r>
              <w:rPr>
                <w:rFonts w:ascii="Arial"/>
                <w:i/>
                <w:spacing w:val="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How</w:t>
            </w:r>
            <w:r>
              <w:rPr>
                <w:rFonts w:ascii="Arial"/>
                <w:i/>
                <w:spacing w:val="-5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we</w:t>
            </w:r>
            <w:r>
              <w:rPr>
                <w:rFonts w:ascii="Arial"/>
                <w:i/>
                <w:spacing w:val="-7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achieve</w:t>
            </w:r>
            <w:r>
              <w:rPr>
                <w:rFonts w:ascii="Arial"/>
                <w:i/>
                <w:spacing w:val="-4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this:</w:t>
            </w:r>
          </w:p>
        </w:tc>
      </w:tr>
      <w:tr w:rsidR="00372D34" w14:paraId="7C5D5AE8" w14:textId="77777777">
        <w:trPr>
          <w:trHeight w:val="4968"/>
        </w:trPr>
        <w:tc>
          <w:tcPr>
            <w:tcW w:w="11203" w:type="dxa"/>
          </w:tcPr>
          <w:p w14:paraId="67E5A049" w14:textId="77777777" w:rsidR="00876CDC" w:rsidRDefault="00876CDC" w:rsidP="00876C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Children receive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challenging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throughout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  <w:p w14:paraId="6F4303E8" w14:textId="0A3F9B10" w:rsidR="00876CDC" w:rsidRDefault="00876CDC" w:rsidP="00876C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P.E.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in a blocked </w:t>
            </w:r>
            <w:proofErr w:type="gramStart"/>
            <w:r>
              <w:rPr>
                <w:sz w:val="24"/>
              </w:rPr>
              <w:t>two hour</w:t>
            </w:r>
            <w:proofErr w:type="gramEnd"/>
            <w:r>
              <w:rPr>
                <w:sz w:val="24"/>
              </w:rPr>
              <w:t xml:space="preserve"> lesson. We have a theme of fitness that runs throughout all year groups. </w:t>
            </w:r>
          </w:p>
          <w:p w14:paraId="78F9D0FE" w14:textId="71D3DE72" w:rsidR="00876CDC" w:rsidRDefault="00876CDC" w:rsidP="00876CDC">
            <w:pPr>
              <w:pStyle w:val="TableParagraph"/>
              <w:ind w:right="945"/>
              <w:rPr>
                <w:sz w:val="24"/>
              </w:rPr>
            </w:pPr>
            <w:r>
              <w:rPr>
                <w:sz w:val="24"/>
              </w:rPr>
              <w:t xml:space="preserve">Lessons are planned using </w:t>
            </w:r>
            <w:r>
              <w:rPr>
                <w:sz w:val="24"/>
              </w:rPr>
              <w:t>Get Set 4</w:t>
            </w:r>
            <w:r>
              <w:rPr>
                <w:sz w:val="24"/>
              </w:rPr>
              <w:t xml:space="preserve"> P.E. – a progressive scheme that starts with developing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fundamental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</w:p>
          <w:p w14:paraId="22D387E7" w14:textId="77777777" w:rsidR="00876CDC" w:rsidRDefault="00876CDC" w:rsidP="00876CDC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Children are taught both individual and collaborative skills through a range of team games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skills-based drills. Throughout their primary career, they are introduced to a range of team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games,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connections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between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strategy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tactics.</w:t>
            </w:r>
          </w:p>
          <w:p w14:paraId="2811647D" w14:textId="77777777" w:rsidR="00876CDC" w:rsidRDefault="00876CDC" w:rsidP="00876CDC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work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games,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fitness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dance,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gymnastics,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swimming and outdoor and adventurous activities.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Through all of these units, pupils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encouraged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 develop communication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collaboration skills.</w:t>
            </w:r>
          </w:p>
          <w:p w14:paraId="3E48D265" w14:textId="31337F3A" w:rsidR="00876CDC" w:rsidRDefault="00876CDC" w:rsidP="00876CDC">
            <w:pPr>
              <w:pStyle w:val="TableParagraph"/>
              <w:spacing w:before="1"/>
              <w:ind w:right="19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swimming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5 and 6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haven’</w:t>
            </w:r>
            <w:r>
              <w:rPr>
                <w:sz w:val="24"/>
              </w:rPr>
              <w:t xml:space="preserve">t </w:t>
            </w:r>
            <w:r>
              <w:rPr>
                <w:sz w:val="24"/>
              </w:rPr>
              <w:t>been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able 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swim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metres</w:t>
            </w:r>
            <w:proofErr w:type="spellEnd"/>
            <w:r>
              <w:rPr>
                <w:sz w:val="24"/>
              </w:rPr>
              <w:t>.</w:t>
            </w:r>
          </w:p>
          <w:p w14:paraId="0ABC555F" w14:textId="77777777" w:rsidR="00876CDC" w:rsidRDefault="00876CDC" w:rsidP="00876C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encouraged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extra-curricular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activities.</w:t>
            </w:r>
          </w:p>
          <w:p w14:paraId="38A711A9" w14:textId="7623C778" w:rsidR="00372D34" w:rsidRDefault="00876CDC" w:rsidP="00876CDC">
            <w:pPr>
              <w:pStyle w:val="TableParagraph"/>
              <w:spacing w:line="270" w:lineRule="atLeast"/>
              <w:ind w:right="161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throughout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 all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abilities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represent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 school competition.</w:t>
            </w:r>
          </w:p>
        </w:tc>
      </w:tr>
      <w:tr w:rsidR="00372D34" w14:paraId="7FA49077" w14:textId="77777777" w:rsidTr="007830B1">
        <w:trPr>
          <w:trHeight w:val="551"/>
        </w:trPr>
        <w:tc>
          <w:tcPr>
            <w:tcW w:w="11203" w:type="dxa"/>
            <w:shd w:val="clear" w:color="auto" w:fill="D9D9D9" w:themeFill="background1" w:themeFillShade="D9"/>
          </w:tcPr>
          <w:p w14:paraId="2475604F" w14:textId="77777777" w:rsidR="00372D34" w:rsidRDefault="007830B1">
            <w:pPr>
              <w:pStyle w:val="TableParagraph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Impact</w:t>
            </w:r>
          </w:p>
          <w:p w14:paraId="45FC6B13" w14:textId="77777777" w:rsidR="00372D34" w:rsidRDefault="007830B1">
            <w:pPr>
              <w:pStyle w:val="TableParagraph"/>
              <w:spacing w:line="255" w:lineRule="exact"/>
              <w:ind w:left="1363" w:right="1357"/>
              <w:jc w:val="center"/>
              <w:rPr>
                <w:rFonts w:ascii="Arial"/>
                <w:i/>
                <w:sz w:val="24"/>
              </w:rPr>
            </w:pPr>
            <w:r>
              <w:rPr>
                <w:rFonts w:ascii="Arial"/>
                <w:i/>
                <w:sz w:val="24"/>
              </w:rPr>
              <w:t>What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is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the</w:t>
            </w:r>
            <w:r>
              <w:rPr>
                <w:rFonts w:ascii="Arial"/>
                <w:i/>
                <w:spacing w:val="-1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impact</w:t>
            </w:r>
            <w:r>
              <w:rPr>
                <w:rFonts w:ascii="Arial"/>
                <w:i/>
                <w:spacing w:val="-2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of</w:t>
            </w:r>
            <w:r>
              <w:rPr>
                <w:rFonts w:ascii="Arial"/>
                <w:i/>
                <w:spacing w:val="-3"/>
                <w:sz w:val="24"/>
              </w:rPr>
              <w:t xml:space="preserve"> </w:t>
            </w:r>
            <w:r>
              <w:rPr>
                <w:rFonts w:ascii="Arial"/>
                <w:i/>
                <w:sz w:val="24"/>
              </w:rPr>
              <w:t>this?</w:t>
            </w:r>
          </w:p>
        </w:tc>
      </w:tr>
      <w:tr w:rsidR="00372D34" w14:paraId="76070E49" w14:textId="77777777">
        <w:trPr>
          <w:trHeight w:val="3636"/>
        </w:trPr>
        <w:tc>
          <w:tcPr>
            <w:tcW w:w="11203" w:type="dxa"/>
          </w:tcPr>
          <w:p w14:paraId="1F1F4083" w14:textId="77777777" w:rsidR="00876CDC" w:rsidRDefault="00876CDC" w:rsidP="00876CD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subject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leader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ensures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both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taught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simultaneously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monitoring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planning,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observing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conferencing.</w:t>
            </w:r>
          </w:p>
          <w:p w14:paraId="0CFAA8ED" w14:textId="150AB460" w:rsidR="00876CDC" w:rsidRDefault="00876CDC" w:rsidP="00876CDC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Each PE unit has specific objectives which enable the teacher to assess whether pupils in eac</w:t>
            </w:r>
            <w:r>
              <w:rPr>
                <w:sz w:val="24"/>
              </w:rPr>
              <w:t>h y</w:t>
            </w:r>
            <w:r>
              <w:rPr>
                <w:sz w:val="24"/>
              </w:rPr>
              <w:t>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achieved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‘expected’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standard</w:t>
            </w:r>
            <w:r>
              <w:rPr>
                <w:sz w:val="24"/>
              </w:rPr>
              <w:t>.</w:t>
            </w:r>
          </w:p>
          <w:p w14:paraId="072F3C94" w14:textId="77777777" w:rsidR="00876CDC" w:rsidRDefault="00876CDC" w:rsidP="00876CDC">
            <w:pPr>
              <w:pStyle w:val="TableParagraph"/>
              <w:spacing w:before="3"/>
              <w:ind w:left="0"/>
              <w:rPr>
                <w:rFonts w:ascii="Times New Roman"/>
                <w:sz w:val="24"/>
              </w:rPr>
            </w:pPr>
          </w:p>
          <w:p w14:paraId="3A33C13F" w14:textId="130A544A" w:rsidR="00876CDC" w:rsidRDefault="00876CDC" w:rsidP="00876CD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351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Moor End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love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understandin</w:t>
            </w:r>
            <w:r>
              <w:rPr>
                <w:sz w:val="24"/>
              </w:rPr>
              <w:t>g o</w:t>
            </w:r>
            <w:r>
              <w:rPr>
                <w:sz w:val="24"/>
              </w:rPr>
              <w:t>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 lifelong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benefits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regular activity.</w:t>
            </w:r>
          </w:p>
          <w:p w14:paraId="4D2FA54D" w14:textId="77777777" w:rsidR="00876CDC" w:rsidRDefault="00876CDC" w:rsidP="00876CD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1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awareness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variety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team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games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connecting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strategie</w:t>
            </w:r>
            <w:r>
              <w:rPr>
                <w:sz w:val="24"/>
              </w:rPr>
              <w:t>s a</w:t>
            </w:r>
            <w:r>
              <w:rPr>
                <w:sz w:val="24"/>
              </w:rPr>
              <w:t>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tactics 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applied 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situations.</w:t>
            </w:r>
          </w:p>
          <w:p w14:paraId="34CB4AF3" w14:textId="526B1A01" w:rsidR="00372D34" w:rsidRPr="00876CDC" w:rsidRDefault="00876CDC" w:rsidP="00876CDC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right="110"/>
              <w:rPr>
                <w:sz w:val="24"/>
              </w:rPr>
            </w:pPr>
            <w:r w:rsidRPr="00876CDC">
              <w:rPr>
                <w:sz w:val="24"/>
              </w:rPr>
              <w:t>Children</w:t>
            </w:r>
            <w:r w:rsidRPr="00876CDC">
              <w:rPr>
                <w:spacing w:val="-1"/>
                <w:sz w:val="24"/>
              </w:rPr>
              <w:t xml:space="preserve"> </w:t>
            </w:r>
            <w:r w:rsidRPr="00876CDC">
              <w:rPr>
                <w:sz w:val="24"/>
              </w:rPr>
              <w:t>will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have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developed</w:t>
            </w:r>
            <w:r w:rsidRPr="00876CDC">
              <w:rPr>
                <w:spacing w:val="-1"/>
                <w:sz w:val="24"/>
              </w:rPr>
              <w:t xml:space="preserve"> </w:t>
            </w:r>
            <w:r w:rsidRPr="00876CDC">
              <w:rPr>
                <w:sz w:val="24"/>
              </w:rPr>
              <w:t>physical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control</w:t>
            </w:r>
            <w:r w:rsidRPr="00876CDC">
              <w:rPr>
                <w:spacing w:val="-5"/>
                <w:sz w:val="24"/>
              </w:rPr>
              <w:t xml:space="preserve"> </w:t>
            </w:r>
            <w:r w:rsidRPr="00876CDC">
              <w:rPr>
                <w:sz w:val="24"/>
              </w:rPr>
              <w:t>and</w:t>
            </w:r>
            <w:r w:rsidRPr="00876CDC">
              <w:rPr>
                <w:spacing w:val="-3"/>
                <w:sz w:val="24"/>
              </w:rPr>
              <w:t xml:space="preserve"> </w:t>
            </w:r>
            <w:r w:rsidRPr="00876CDC">
              <w:rPr>
                <w:sz w:val="24"/>
              </w:rPr>
              <w:t>the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skills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that</w:t>
            </w:r>
            <w:r w:rsidRPr="00876CDC">
              <w:rPr>
                <w:spacing w:val="-3"/>
                <w:sz w:val="24"/>
              </w:rPr>
              <w:t xml:space="preserve"> </w:t>
            </w:r>
            <w:r w:rsidRPr="00876CDC">
              <w:rPr>
                <w:sz w:val="24"/>
              </w:rPr>
              <w:t>will enable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them</w:t>
            </w:r>
            <w:r w:rsidRPr="00876CDC">
              <w:rPr>
                <w:spacing w:val="-1"/>
                <w:sz w:val="24"/>
              </w:rPr>
              <w:t xml:space="preserve"> </w:t>
            </w:r>
            <w:r w:rsidRPr="00876CDC">
              <w:rPr>
                <w:sz w:val="24"/>
              </w:rPr>
              <w:t>t</w:t>
            </w:r>
            <w:r>
              <w:rPr>
                <w:sz w:val="24"/>
              </w:rPr>
              <w:t>o a</w:t>
            </w:r>
            <w:bookmarkStart w:id="0" w:name="_GoBack"/>
            <w:bookmarkEnd w:id="0"/>
            <w:r w:rsidRPr="00876CDC">
              <w:rPr>
                <w:sz w:val="24"/>
              </w:rPr>
              <w:t>ccess</w:t>
            </w:r>
            <w:r w:rsidRPr="00876CDC">
              <w:rPr>
                <w:spacing w:val="-1"/>
                <w:sz w:val="24"/>
              </w:rPr>
              <w:t xml:space="preserve"> </w:t>
            </w:r>
            <w:r w:rsidRPr="00876CDC">
              <w:rPr>
                <w:sz w:val="24"/>
              </w:rPr>
              <w:t>sports at</w:t>
            </w:r>
            <w:r w:rsidRPr="00876CDC">
              <w:rPr>
                <w:spacing w:val="-2"/>
                <w:sz w:val="24"/>
              </w:rPr>
              <w:t xml:space="preserve"> </w:t>
            </w:r>
            <w:r w:rsidRPr="00876CDC">
              <w:rPr>
                <w:sz w:val="24"/>
              </w:rPr>
              <w:t>a</w:t>
            </w:r>
            <w:r w:rsidRPr="00876CDC">
              <w:rPr>
                <w:spacing w:val="-1"/>
                <w:sz w:val="24"/>
              </w:rPr>
              <w:t xml:space="preserve"> </w:t>
            </w:r>
            <w:r w:rsidRPr="00876CDC">
              <w:rPr>
                <w:sz w:val="24"/>
              </w:rPr>
              <w:t>higher level.</w:t>
            </w:r>
          </w:p>
        </w:tc>
      </w:tr>
    </w:tbl>
    <w:p w14:paraId="07BC07B3" w14:textId="77777777" w:rsidR="00372D34" w:rsidRDefault="00372D34">
      <w:pPr>
        <w:rPr>
          <w:sz w:val="2"/>
          <w:szCs w:val="2"/>
        </w:rPr>
      </w:pPr>
    </w:p>
    <w:sectPr w:rsidR="00372D34">
      <w:type w:val="continuous"/>
      <w:pgSz w:w="11910" w:h="16840"/>
      <w:pgMar w:top="700" w:right="3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97672"/>
    <w:multiLevelType w:val="hybridMultilevel"/>
    <w:tmpl w:val="8FB0D8AA"/>
    <w:lvl w:ilvl="0" w:tplc="954E587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EEA7F6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  <w:lvl w:ilvl="2" w:tplc="15E408FA">
      <w:numFmt w:val="bullet"/>
      <w:lvlText w:val="•"/>
      <w:lvlJc w:val="left"/>
      <w:pPr>
        <w:ind w:left="2894" w:hanging="360"/>
      </w:pPr>
      <w:rPr>
        <w:rFonts w:hint="default"/>
        <w:lang w:val="en-US" w:eastAsia="en-US" w:bidi="ar-SA"/>
      </w:rPr>
    </w:lvl>
    <w:lvl w:ilvl="3" w:tplc="BCD2634C">
      <w:numFmt w:val="bullet"/>
      <w:lvlText w:val="•"/>
      <w:lvlJc w:val="left"/>
      <w:pPr>
        <w:ind w:left="3931" w:hanging="360"/>
      </w:pPr>
      <w:rPr>
        <w:rFonts w:hint="default"/>
        <w:lang w:val="en-US" w:eastAsia="en-US" w:bidi="ar-SA"/>
      </w:rPr>
    </w:lvl>
    <w:lvl w:ilvl="4" w:tplc="C7EE74DE">
      <w:numFmt w:val="bullet"/>
      <w:lvlText w:val="•"/>
      <w:lvlJc w:val="left"/>
      <w:pPr>
        <w:ind w:left="4969" w:hanging="360"/>
      </w:pPr>
      <w:rPr>
        <w:rFonts w:hint="default"/>
        <w:lang w:val="en-US" w:eastAsia="en-US" w:bidi="ar-SA"/>
      </w:rPr>
    </w:lvl>
    <w:lvl w:ilvl="5" w:tplc="C56694D2">
      <w:numFmt w:val="bullet"/>
      <w:lvlText w:val="•"/>
      <w:lvlJc w:val="left"/>
      <w:pPr>
        <w:ind w:left="6006" w:hanging="360"/>
      </w:pPr>
      <w:rPr>
        <w:rFonts w:hint="default"/>
        <w:lang w:val="en-US" w:eastAsia="en-US" w:bidi="ar-SA"/>
      </w:rPr>
    </w:lvl>
    <w:lvl w:ilvl="6" w:tplc="AC48C3E8">
      <w:numFmt w:val="bullet"/>
      <w:lvlText w:val="•"/>
      <w:lvlJc w:val="left"/>
      <w:pPr>
        <w:ind w:left="7043" w:hanging="360"/>
      </w:pPr>
      <w:rPr>
        <w:rFonts w:hint="default"/>
        <w:lang w:val="en-US" w:eastAsia="en-US" w:bidi="ar-SA"/>
      </w:rPr>
    </w:lvl>
    <w:lvl w:ilvl="7" w:tplc="57B07CDE">
      <w:numFmt w:val="bullet"/>
      <w:lvlText w:val="•"/>
      <w:lvlJc w:val="left"/>
      <w:pPr>
        <w:ind w:left="8081" w:hanging="360"/>
      </w:pPr>
      <w:rPr>
        <w:rFonts w:hint="default"/>
        <w:lang w:val="en-US" w:eastAsia="en-US" w:bidi="ar-SA"/>
      </w:rPr>
    </w:lvl>
    <w:lvl w:ilvl="8" w:tplc="F5B60B9C">
      <w:numFmt w:val="bullet"/>
      <w:lvlText w:val="•"/>
      <w:lvlJc w:val="left"/>
      <w:pPr>
        <w:ind w:left="91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13748B1"/>
    <w:multiLevelType w:val="hybridMultilevel"/>
    <w:tmpl w:val="020A7392"/>
    <w:lvl w:ilvl="0" w:tplc="20ACD83A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B1AA670">
      <w:numFmt w:val="bullet"/>
      <w:lvlText w:val="•"/>
      <w:lvlJc w:val="left"/>
      <w:pPr>
        <w:ind w:left="1785" w:hanging="361"/>
      </w:pPr>
      <w:rPr>
        <w:rFonts w:hint="default"/>
        <w:lang w:val="en-US" w:eastAsia="en-US" w:bidi="ar-SA"/>
      </w:rPr>
    </w:lvl>
    <w:lvl w:ilvl="2" w:tplc="C8784020">
      <w:numFmt w:val="bullet"/>
      <w:lvlText w:val="•"/>
      <w:lvlJc w:val="left"/>
      <w:pPr>
        <w:ind w:left="2751" w:hanging="361"/>
      </w:pPr>
      <w:rPr>
        <w:rFonts w:hint="default"/>
        <w:lang w:val="en-US" w:eastAsia="en-US" w:bidi="ar-SA"/>
      </w:rPr>
    </w:lvl>
    <w:lvl w:ilvl="3" w:tplc="9DEAB11A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4" w:tplc="E04EC7D8">
      <w:numFmt w:val="bullet"/>
      <w:lvlText w:val="•"/>
      <w:lvlJc w:val="left"/>
      <w:pPr>
        <w:ind w:left="4683" w:hanging="361"/>
      </w:pPr>
      <w:rPr>
        <w:rFonts w:hint="default"/>
        <w:lang w:val="en-US" w:eastAsia="en-US" w:bidi="ar-SA"/>
      </w:rPr>
    </w:lvl>
    <w:lvl w:ilvl="5" w:tplc="560EF1C8">
      <w:numFmt w:val="bullet"/>
      <w:lvlText w:val="•"/>
      <w:lvlJc w:val="left"/>
      <w:pPr>
        <w:ind w:left="5649" w:hanging="361"/>
      </w:pPr>
      <w:rPr>
        <w:rFonts w:hint="default"/>
        <w:lang w:val="en-US" w:eastAsia="en-US" w:bidi="ar-SA"/>
      </w:rPr>
    </w:lvl>
    <w:lvl w:ilvl="6" w:tplc="145C6FF0">
      <w:numFmt w:val="bullet"/>
      <w:lvlText w:val="•"/>
      <w:lvlJc w:val="left"/>
      <w:pPr>
        <w:ind w:left="6614" w:hanging="361"/>
      </w:pPr>
      <w:rPr>
        <w:rFonts w:hint="default"/>
        <w:lang w:val="en-US" w:eastAsia="en-US" w:bidi="ar-SA"/>
      </w:rPr>
    </w:lvl>
    <w:lvl w:ilvl="7" w:tplc="D4C293DE">
      <w:numFmt w:val="bullet"/>
      <w:lvlText w:val="•"/>
      <w:lvlJc w:val="left"/>
      <w:pPr>
        <w:ind w:left="7580" w:hanging="361"/>
      </w:pPr>
      <w:rPr>
        <w:rFonts w:hint="default"/>
        <w:lang w:val="en-US" w:eastAsia="en-US" w:bidi="ar-SA"/>
      </w:rPr>
    </w:lvl>
    <w:lvl w:ilvl="8" w:tplc="155CECD0">
      <w:numFmt w:val="bullet"/>
      <w:lvlText w:val="•"/>
      <w:lvlJc w:val="left"/>
      <w:pPr>
        <w:ind w:left="8546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D34"/>
    <w:rsid w:val="00372D34"/>
    <w:rsid w:val="004C0779"/>
    <w:rsid w:val="004F7DDE"/>
    <w:rsid w:val="007830B1"/>
    <w:rsid w:val="0087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B0C7"/>
  <w15:docId w15:val="{43FED71E-1E26-4FC4-A4E2-A427874B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5" ma:contentTypeDescription="Create a new document." ma:contentTypeScope="" ma:versionID="2c01ecd1ab281881b0106fb7a4f7150a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27055b3bc901d6250515b0b350b67333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FE4CA2-09DC-4806-A89D-1640289696EA}">
  <ds:schemaRefs>
    <ds:schemaRef ds:uri="http://schemas.microsoft.com/office/2006/metadata/properties"/>
    <ds:schemaRef ds:uri="http://schemas.microsoft.com/office/infopath/2007/PartnerControls"/>
    <ds:schemaRef ds:uri="494bfef4-4022-4509-a3d4-2094c0124ae5"/>
  </ds:schemaRefs>
</ds:datastoreItem>
</file>

<file path=customXml/itemProps2.xml><?xml version="1.0" encoding="utf-8"?>
<ds:datastoreItem xmlns:ds="http://schemas.openxmlformats.org/officeDocument/2006/customXml" ds:itemID="{ED3658F1-C5EB-42C9-A28C-630C8F4A5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10CD1C-452A-4924-B303-AF93B9D05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Martin</dc:creator>
  <cp:lastModifiedBy>11025, head</cp:lastModifiedBy>
  <cp:revision>3</cp:revision>
  <dcterms:created xsi:type="dcterms:W3CDTF">2023-02-05T19:42:00Z</dcterms:created>
  <dcterms:modified xsi:type="dcterms:W3CDTF">2023-02-05T19:49:00Z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0x010100AB4869C09727FE48B8B6A50D9980EB7E</vt:lpwstr>
  </property>
</Properties>
</file>